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2A1F" w14:textId="117EA8EA" w:rsidR="009D5AB5" w:rsidRPr="00E034E4" w:rsidRDefault="005D26AB" w:rsidP="006F0B54">
      <w:pPr>
        <w:pStyle w:val="Heading2"/>
      </w:pPr>
      <w:r w:rsidRPr="00E034E4">
        <w:t>BIO</w:t>
      </w:r>
      <w:r w:rsidR="00C60D21" w:rsidRPr="00E034E4">
        <w:t>S</w:t>
      </w:r>
      <w:r w:rsidRPr="00E034E4">
        <w:t xml:space="preserve"> 4690 Independent Research Project</w:t>
      </w:r>
      <w:r w:rsidR="006C64A5" w:rsidRPr="00E034E4">
        <w:t xml:space="preserve"> | </w:t>
      </w:r>
      <w:r w:rsidR="00F101D4" w:rsidRPr="00E034E4">
        <w:t>Syllabus</w:t>
      </w:r>
    </w:p>
    <w:p w14:paraId="6A13A2D4" w14:textId="77777777" w:rsidR="00F714AF" w:rsidRPr="00E034E4" w:rsidRDefault="00F714AF" w:rsidP="006C64A5">
      <w:pPr>
        <w:pStyle w:val="Title"/>
        <w:jc w:val="left"/>
        <w:rPr>
          <w:rFonts w:ascii="Georgia" w:hAnsi="Georgia"/>
          <w:color w:val="000000" w:themeColor="text1"/>
          <w:sz w:val="22"/>
          <w:szCs w:val="22"/>
        </w:rPr>
      </w:pPr>
    </w:p>
    <w:p w14:paraId="0E5A885E" w14:textId="4322DF84" w:rsidR="005D26AB" w:rsidRPr="00E034E4" w:rsidRDefault="00F714AF" w:rsidP="006C64A5">
      <w:pPr>
        <w:rPr>
          <w:rFonts w:ascii="Georgia" w:hAnsi="Georgia"/>
          <w:b/>
          <w:bCs/>
          <w:iCs/>
          <w:color w:val="000000" w:themeColor="text1"/>
          <w:sz w:val="22"/>
          <w:szCs w:val="22"/>
        </w:rPr>
      </w:pPr>
      <w:r w:rsidRPr="00E034E4">
        <w:rPr>
          <w:rFonts w:ascii="Georgia" w:hAnsi="Georgia"/>
          <w:b/>
          <w:bCs/>
          <w:iCs/>
          <w:color w:val="000000" w:themeColor="text1"/>
          <w:sz w:val="22"/>
          <w:szCs w:val="22"/>
        </w:rPr>
        <w:t>Course description:</w:t>
      </w:r>
      <w:r w:rsidRPr="00E034E4">
        <w:rPr>
          <w:rFonts w:ascii="Georgia" w:hAnsi="Georgia"/>
          <w:b/>
          <w:bCs/>
          <w:i/>
          <w:iCs/>
          <w:color w:val="000000" w:themeColor="text1"/>
          <w:sz w:val="22"/>
          <w:szCs w:val="22"/>
        </w:rPr>
        <w:t xml:space="preserve"> </w:t>
      </w:r>
      <w:r w:rsidR="005D26AB" w:rsidRPr="00E034E4">
        <w:rPr>
          <w:rFonts w:ascii="Georgia" w:hAnsi="Georgia"/>
          <w:bCs/>
          <w:iCs/>
          <w:color w:val="000000" w:themeColor="text1"/>
          <w:sz w:val="22"/>
          <w:szCs w:val="22"/>
        </w:rPr>
        <w:t>Independent research with proposal and manuscript writing, conducted with the guidance of a faculty member.</w:t>
      </w:r>
      <w:r w:rsidR="005D26AB" w:rsidRPr="00E034E4">
        <w:rPr>
          <w:rFonts w:ascii="Georgia" w:hAnsi="Georgia"/>
          <w:b/>
          <w:bCs/>
          <w:iCs/>
          <w:color w:val="000000" w:themeColor="text1"/>
          <w:sz w:val="22"/>
          <w:szCs w:val="22"/>
        </w:rPr>
        <w:t xml:space="preserve"> </w:t>
      </w:r>
    </w:p>
    <w:p w14:paraId="036BBF32" w14:textId="77777777" w:rsidR="00A34EDC" w:rsidRPr="00E034E4" w:rsidRDefault="00A34EDC" w:rsidP="006C64A5">
      <w:pPr>
        <w:rPr>
          <w:rFonts w:ascii="Georgia" w:hAnsi="Georgia"/>
          <w:bCs/>
          <w:iCs/>
          <w:color w:val="000000" w:themeColor="text1"/>
          <w:sz w:val="22"/>
          <w:szCs w:val="22"/>
        </w:rPr>
      </w:pPr>
    </w:p>
    <w:p w14:paraId="7E041866" w14:textId="77777777" w:rsidR="00F101D4" w:rsidRPr="00E034E4" w:rsidRDefault="00F101D4" w:rsidP="006C64A5">
      <w:pPr>
        <w:rPr>
          <w:rFonts w:ascii="Georgia" w:hAnsi="Georgia"/>
          <w:b/>
          <w:bCs/>
          <w:color w:val="000000" w:themeColor="text1"/>
          <w:sz w:val="22"/>
          <w:szCs w:val="22"/>
          <w:lang w:val="en"/>
        </w:rPr>
      </w:pPr>
      <w:r w:rsidRPr="00E034E4">
        <w:rPr>
          <w:rFonts w:ascii="Georgia" w:hAnsi="Georgia"/>
          <w:b/>
          <w:bCs/>
          <w:color w:val="000000" w:themeColor="text1"/>
          <w:sz w:val="22"/>
          <w:szCs w:val="22"/>
          <w:lang w:val="en"/>
        </w:rPr>
        <w:t xml:space="preserve">School of Biological Sciences Instructor of Record: </w:t>
      </w:r>
    </w:p>
    <w:p w14:paraId="7E2904B3" w14:textId="77777777" w:rsidR="00F101D4" w:rsidRPr="00E034E4" w:rsidRDefault="00F101D4" w:rsidP="006C64A5">
      <w:pPr>
        <w:rPr>
          <w:rFonts w:ascii="Georgia" w:hAnsi="Georgia"/>
          <w:bCs/>
          <w:color w:val="000000" w:themeColor="text1"/>
          <w:sz w:val="22"/>
          <w:szCs w:val="22"/>
        </w:rPr>
      </w:pPr>
      <w:r w:rsidRPr="00E034E4">
        <w:rPr>
          <w:rFonts w:ascii="Georgia" w:hAnsi="Georgia"/>
          <w:bCs/>
          <w:color w:val="000000" w:themeColor="text1"/>
          <w:sz w:val="22"/>
          <w:szCs w:val="22"/>
        </w:rPr>
        <w:t>Dr. Chrissy Spencer</w:t>
      </w:r>
    </w:p>
    <w:p w14:paraId="06A64CC7" w14:textId="77777777" w:rsidR="00F101D4" w:rsidRPr="00E034E4" w:rsidRDefault="00F101D4" w:rsidP="006C64A5">
      <w:pPr>
        <w:rPr>
          <w:rFonts w:ascii="Georgia" w:hAnsi="Georgia"/>
          <w:bCs/>
          <w:color w:val="000000" w:themeColor="text1"/>
          <w:sz w:val="22"/>
          <w:szCs w:val="22"/>
        </w:rPr>
      </w:pPr>
      <w:r w:rsidRPr="00E034E4">
        <w:rPr>
          <w:rFonts w:ascii="Georgia" w:hAnsi="Georgia"/>
          <w:bCs/>
          <w:color w:val="000000" w:themeColor="text1"/>
          <w:sz w:val="22"/>
          <w:szCs w:val="22"/>
        </w:rPr>
        <w:t xml:space="preserve">Email: </w:t>
      </w:r>
      <w:hyperlink r:id="rId7" w:history="1">
        <w:r w:rsidRPr="00E034E4">
          <w:rPr>
            <w:rStyle w:val="Hyperlink"/>
            <w:rFonts w:ascii="Georgia" w:hAnsi="Georgia"/>
            <w:bCs/>
            <w:color w:val="000000" w:themeColor="text1"/>
            <w:sz w:val="22"/>
            <w:szCs w:val="22"/>
          </w:rPr>
          <w:t>chrissy.spencer@biology.gatech.edu</w:t>
        </w:r>
      </w:hyperlink>
    </w:p>
    <w:p w14:paraId="34DC2A9C" w14:textId="77777777" w:rsidR="00F101D4" w:rsidRPr="00E034E4" w:rsidRDefault="00F101D4" w:rsidP="006C64A5">
      <w:pPr>
        <w:rPr>
          <w:rFonts w:ascii="Georgia" w:hAnsi="Georgia"/>
          <w:bCs/>
          <w:color w:val="000000" w:themeColor="text1"/>
          <w:sz w:val="22"/>
          <w:szCs w:val="22"/>
        </w:rPr>
      </w:pPr>
      <w:r w:rsidRPr="00E034E4">
        <w:rPr>
          <w:rFonts w:ascii="Georgia" w:hAnsi="Georgia"/>
          <w:bCs/>
          <w:color w:val="000000" w:themeColor="text1"/>
          <w:sz w:val="22"/>
          <w:szCs w:val="22"/>
        </w:rPr>
        <w:t>Office: Boggs 1-76A</w:t>
      </w:r>
    </w:p>
    <w:p w14:paraId="7D5B84F9" w14:textId="77777777" w:rsidR="00F101D4" w:rsidRPr="00E034E4" w:rsidRDefault="00F101D4" w:rsidP="006C64A5">
      <w:pPr>
        <w:rPr>
          <w:rFonts w:ascii="Georgia" w:hAnsi="Georgia"/>
          <w:bCs/>
          <w:color w:val="000000" w:themeColor="text1"/>
          <w:sz w:val="22"/>
          <w:szCs w:val="22"/>
        </w:rPr>
      </w:pPr>
      <w:r w:rsidRPr="00E034E4">
        <w:rPr>
          <w:rFonts w:ascii="Georgia" w:hAnsi="Georgia"/>
          <w:bCs/>
          <w:color w:val="000000" w:themeColor="text1"/>
          <w:sz w:val="22"/>
          <w:szCs w:val="22"/>
        </w:rPr>
        <w:t>Pronouns: she/her/hers</w:t>
      </w:r>
    </w:p>
    <w:p w14:paraId="3B0950A6" w14:textId="77777777" w:rsidR="00F101D4" w:rsidRPr="00E034E4" w:rsidRDefault="00F101D4" w:rsidP="006C64A5">
      <w:pPr>
        <w:rPr>
          <w:rFonts w:ascii="Georgia" w:hAnsi="Georgia"/>
          <w:bCs/>
          <w:color w:val="000000" w:themeColor="text1"/>
          <w:sz w:val="22"/>
          <w:szCs w:val="22"/>
        </w:rPr>
      </w:pPr>
      <w:r w:rsidRPr="00E034E4">
        <w:rPr>
          <w:rFonts w:ascii="Georgia" w:hAnsi="Georgia"/>
          <w:bCs/>
          <w:color w:val="000000" w:themeColor="text1"/>
          <w:sz w:val="22"/>
          <w:szCs w:val="22"/>
        </w:rPr>
        <w:t>Office hours by appointment. Email me!</w:t>
      </w:r>
    </w:p>
    <w:p w14:paraId="2BBF3BE0" w14:textId="77777777" w:rsidR="005D26AB" w:rsidRPr="00E034E4" w:rsidRDefault="005D26AB" w:rsidP="006C64A5">
      <w:pPr>
        <w:rPr>
          <w:rFonts w:ascii="Georgia" w:hAnsi="Georgia"/>
          <w:b/>
          <w:bCs/>
          <w:i/>
          <w:iCs/>
          <w:color w:val="000000" w:themeColor="text1"/>
          <w:sz w:val="22"/>
          <w:szCs w:val="22"/>
        </w:rPr>
      </w:pPr>
    </w:p>
    <w:p w14:paraId="6268C562" w14:textId="621360CD" w:rsidR="00F714AF" w:rsidRPr="00E034E4" w:rsidRDefault="00A34EDC" w:rsidP="006C64A5">
      <w:pPr>
        <w:rPr>
          <w:rFonts w:ascii="Georgia" w:hAnsi="Georgia"/>
          <w:color w:val="000000" w:themeColor="text1"/>
          <w:sz w:val="22"/>
          <w:szCs w:val="22"/>
        </w:rPr>
      </w:pPr>
      <w:r w:rsidRPr="00E034E4">
        <w:rPr>
          <w:rFonts w:ascii="Georgia" w:hAnsi="Georgia"/>
          <w:b/>
          <w:color w:val="000000" w:themeColor="text1"/>
          <w:sz w:val="22"/>
          <w:szCs w:val="22"/>
        </w:rPr>
        <w:t>Overview:</w:t>
      </w:r>
      <w:r w:rsidR="006C64A5" w:rsidRPr="00E034E4">
        <w:rPr>
          <w:rFonts w:ascii="Georgia" w:hAnsi="Georgia"/>
          <w:color w:val="000000" w:themeColor="text1"/>
          <w:sz w:val="22"/>
          <w:szCs w:val="22"/>
        </w:rPr>
        <w:t xml:space="preserve"> </w:t>
      </w:r>
      <w:r w:rsidR="00F714AF" w:rsidRPr="00E034E4">
        <w:rPr>
          <w:rFonts w:ascii="Georgia" w:hAnsi="Georgia"/>
          <w:color w:val="000000" w:themeColor="text1"/>
          <w:sz w:val="22"/>
          <w:szCs w:val="22"/>
        </w:rPr>
        <w:t>BIO</w:t>
      </w:r>
      <w:r w:rsidR="00C60D21" w:rsidRPr="00E034E4">
        <w:rPr>
          <w:rFonts w:ascii="Georgia" w:hAnsi="Georgia"/>
          <w:color w:val="000000" w:themeColor="text1"/>
          <w:sz w:val="22"/>
          <w:szCs w:val="22"/>
        </w:rPr>
        <w:t>S</w:t>
      </w:r>
      <w:r w:rsidR="00F714AF" w:rsidRPr="00E034E4">
        <w:rPr>
          <w:rFonts w:ascii="Georgia" w:hAnsi="Georgia"/>
          <w:color w:val="000000" w:themeColor="text1"/>
          <w:sz w:val="22"/>
          <w:szCs w:val="22"/>
        </w:rPr>
        <w:t xml:space="preserve"> 46</w:t>
      </w:r>
      <w:r w:rsidR="005D26AB" w:rsidRPr="00E034E4">
        <w:rPr>
          <w:rFonts w:ascii="Georgia" w:hAnsi="Georgia"/>
          <w:color w:val="000000" w:themeColor="text1"/>
          <w:sz w:val="22"/>
          <w:szCs w:val="22"/>
        </w:rPr>
        <w:t>90</w:t>
      </w:r>
      <w:r w:rsidR="00F101D4" w:rsidRPr="00E034E4">
        <w:rPr>
          <w:rFonts w:ascii="Georgia" w:hAnsi="Georgia"/>
          <w:color w:val="000000" w:themeColor="text1"/>
          <w:sz w:val="22"/>
          <w:szCs w:val="22"/>
        </w:rPr>
        <w:t xml:space="preserve"> is a </w:t>
      </w:r>
      <w:r w:rsidR="00F714AF" w:rsidRPr="00E034E4">
        <w:rPr>
          <w:rFonts w:ascii="Georgia" w:hAnsi="Georgia"/>
          <w:color w:val="000000" w:themeColor="text1"/>
          <w:sz w:val="22"/>
          <w:szCs w:val="22"/>
        </w:rPr>
        <w:t>3-credit research-based course</w:t>
      </w:r>
      <w:r w:rsidR="006C64A5" w:rsidRPr="00E034E4">
        <w:rPr>
          <w:rFonts w:ascii="Georgia" w:hAnsi="Georgia"/>
          <w:color w:val="000000" w:themeColor="text1"/>
          <w:sz w:val="22"/>
          <w:szCs w:val="22"/>
        </w:rPr>
        <w:t xml:space="preserve"> to fulfill the senior research requirement</w:t>
      </w:r>
      <w:r w:rsidR="00F714AF" w:rsidRPr="00E034E4">
        <w:rPr>
          <w:rFonts w:ascii="Georgia" w:hAnsi="Georgia"/>
          <w:color w:val="000000" w:themeColor="text1"/>
          <w:sz w:val="22"/>
          <w:szCs w:val="22"/>
        </w:rPr>
        <w:t xml:space="preserve">. </w:t>
      </w:r>
      <w:r w:rsidRPr="00E034E4">
        <w:rPr>
          <w:rFonts w:ascii="Georgia" w:hAnsi="Georgia"/>
          <w:bCs/>
          <w:iCs/>
          <w:color w:val="000000" w:themeColor="text1"/>
          <w:sz w:val="22"/>
          <w:szCs w:val="22"/>
        </w:rPr>
        <w:t>S</w:t>
      </w:r>
      <w:r w:rsidRPr="00E034E4">
        <w:rPr>
          <w:rFonts w:ascii="Georgia" w:hAnsi="Georgia"/>
          <w:color w:val="000000" w:themeColor="text1"/>
          <w:sz w:val="22"/>
          <w:szCs w:val="22"/>
        </w:rPr>
        <w:t xml:space="preserve">tudents will gain experience in designing, implementing, and communicating a biology research project, and practical training in modern approaches for biological research.  The research project will be designed, implemented, and analyzed in collaboration with the faculty mentor you have identified.  </w:t>
      </w:r>
      <w:r w:rsidR="004F7BAD" w:rsidRPr="00E034E4">
        <w:rPr>
          <w:rFonts w:ascii="Georgia" w:hAnsi="Georgia"/>
          <w:color w:val="000000" w:themeColor="text1"/>
          <w:sz w:val="22"/>
          <w:szCs w:val="22"/>
          <w:u w:val="single"/>
        </w:rPr>
        <w:t>Students cannot receive course credit for BIO</w:t>
      </w:r>
      <w:r w:rsidR="00C60D21" w:rsidRPr="00E034E4">
        <w:rPr>
          <w:rFonts w:ascii="Georgia" w:hAnsi="Georgia"/>
          <w:color w:val="000000" w:themeColor="text1"/>
          <w:sz w:val="22"/>
          <w:szCs w:val="22"/>
          <w:u w:val="single"/>
        </w:rPr>
        <w:t>S</w:t>
      </w:r>
      <w:r w:rsidR="004F7BAD" w:rsidRPr="00E034E4">
        <w:rPr>
          <w:rFonts w:ascii="Georgia" w:hAnsi="Georgia"/>
          <w:color w:val="000000" w:themeColor="text1"/>
          <w:sz w:val="22"/>
          <w:szCs w:val="22"/>
          <w:u w:val="single"/>
        </w:rPr>
        <w:t xml:space="preserve"> </w:t>
      </w:r>
      <w:r w:rsidR="00D47DB3" w:rsidRPr="00E034E4">
        <w:rPr>
          <w:rFonts w:ascii="Georgia" w:hAnsi="Georgia"/>
          <w:color w:val="000000" w:themeColor="text1"/>
          <w:sz w:val="22"/>
          <w:szCs w:val="22"/>
          <w:u w:val="single"/>
        </w:rPr>
        <w:t>4690</w:t>
      </w:r>
      <w:r w:rsidR="00F101D4" w:rsidRPr="00E034E4">
        <w:rPr>
          <w:rFonts w:ascii="Georgia" w:hAnsi="Georgia"/>
          <w:color w:val="000000" w:themeColor="text1"/>
          <w:sz w:val="22"/>
          <w:szCs w:val="22"/>
          <w:u w:val="single"/>
        </w:rPr>
        <w:t xml:space="preserve"> </w:t>
      </w:r>
      <w:proofErr w:type="gramStart"/>
      <w:r w:rsidR="004F7BAD" w:rsidRPr="00E034E4">
        <w:rPr>
          <w:rFonts w:ascii="Georgia" w:hAnsi="Georgia"/>
          <w:color w:val="000000" w:themeColor="text1"/>
          <w:sz w:val="22"/>
          <w:szCs w:val="22"/>
          <w:u w:val="single"/>
        </w:rPr>
        <w:t>and also</w:t>
      </w:r>
      <w:proofErr w:type="gramEnd"/>
      <w:r w:rsidR="004F7BAD" w:rsidRPr="00E034E4">
        <w:rPr>
          <w:rFonts w:ascii="Georgia" w:hAnsi="Georgia"/>
          <w:color w:val="000000" w:themeColor="text1"/>
          <w:sz w:val="22"/>
          <w:szCs w:val="22"/>
          <w:u w:val="single"/>
        </w:rPr>
        <w:t xml:space="preserve"> be paid for the same research hours.</w:t>
      </w:r>
      <w:r w:rsidR="006C64A5" w:rsidRPr="00E034E4">
        <w:rPr>
          <w:rFonts w:ascii="Georgia" w:hAnsi="Georgia"/>
          <w:color w:val="000000" w:themeColor="text1"/>
          <w:sz w:val="22"/>
          <w:szCs w:val="22"/>
        </w:rPr>
        <w:t xml:space="preserve"> </w:t>
      </w:r>
    </w:p>
    <w:p w14:paraId="7D6B5E22" w14:textId="77777777" w:rsidR="006C64A5" w:rsidRPr="00E034E4" w:rsidRDefault="006C64A5" w:rsidP="006C64A5">
      <w:pPr>
        <w:rPr>
          <w:rFonts w:ascii="Georgia" w:hAnsi="Georgia"/>
          <w:color w:val="000000" w:themeColor="text1"/>
          <w:sz w:val="22"/>
          <w:szCs w:val="22"/>
        </w:rPr>
      </w:pPr>
    </w:p>
    <w:p w14:paraId="7192715F" w14:textId="77777777" w:rsidR="006C64A5" w:rsidRPr="00E034E4" w:rsidRDefault="006C64A5" w:rsidP="006C64A5">
      <w:pPr>
        <w:rPr>
          <w:rFonts w:ascii="Georgia" w:hAnsi="Georgia"/>
          <w:b/>
          <w:color w:val="000000" w:themeColor="text1"/>
          <w:sz w:val="22"/>
          <w:szCs w:val="22"/>
        </w:rPr>
      </w:pPr>
      <w:r w:rsidRPr="00E034E4">
        <w:rPr>
          <w:rFonts w:ascii="Georgia" w:hAnsi="Georgia"/>
          <w:b/>
          <w:color w:val="000000" w:themeColor="text1"/>
          <w:sz w:val="22"/>
          <w:szCs w:val="22"/>
        </w:rPr>
        <w:t xml:space="preserve">Prerequisites and Corequisites: </w:t>
      </w:r>
    </w:p>
    <w:p w14:paraId="145A65E4" w14:textId="77777777" w:rsidR="006C64A5" w:rsidRPr="00E034E4" w:rsidRDefault="006C64A5" w:rsidP="006C64A5">
      <w:pPr>
        <w:pStyle w:val="ListParagraph"/>
        <w:numPr>
          <w:ilvl w:val="0"/>
          <w:numId w:val="16"/>
        </w:numPr>
        <w:rPr>
          <w:rFonts w:ascii="Georgia" w:hAnsi="Georgia"/>
          <w:color w:val="000000" w:themeColor="text1"/>
          <w:sz w:val="22"/>
          <w:szCs w:val="22"/>
        </w:rPr>
      </w:pPr>
      <w:r w:rsidRPr="00E034E4">
        <w:rPr>
          <w:rFonts w:ascii="Georgia" w:hAnsi="Georgia"/>
          <w:color w:val="000000" w:themeColor="text1"/>
          <w:sz w:val="22"/>
          <w:szCs w:val="22"/>
        </w:rPr>
        <w:t xml:space="preserve">Students are required to have a minimum of 1 credit of BIOS 2698/2699/4698/4699 prior to enrolling in BIOS 4690. </w:t>
      </w:r>
    </w:p>
    <w:p w14:paraId="026117BA" w14:textId="77777777" w:rsidR="006C64A5" w:rsidRPr="00E034E4" w:rsidRDefault="006C64A5" w:rsidP="006C64A5">
      <w:pPr>
        <w:pStyle w:val="ListParagraph"/>
        <w:numPr>
          <w:ilvl w:val="0"/>
          <w:numId w:val="16"/>
        </w:numPr>
        <w:rPr>
          <w:rFonts w:ascii="Georgia" w:hAnsi="Georgia"/>
          <w:color w:val="000000" w:themeColor="text1"/>
          <w:sz w:val="22"/>
          <w:szCs w:val="22"/>
        </w:rPr>
      </w:pPr>
      <w:r w:rsidRPr="00E034E4">
        <w:rPr>
          <w:rFonts w:ascii="Georgia" w:hAnsi="Georgia"/>
          <w:color w:val="000000" w:themeColor="text1"/>
          <w:sz w:val="22"/>
          <w:szCs w:val="22"/>
        </w:rPr>
        <w:t xml:space="preserve">BIOS 4460 (Communicating Biological Research) can be taken concurrently or in the subsequent semester; students present their research from BIOS 4690 in 4460. </w:t>
      </w:r>
    </w:p>
    <w:p w14:paraId="6869259A" w14:textId="71E6D039" w:rsidR="00F714AF" w:rsidRPr="00E034E4" w:rsidRDefault="006C64A5" w:rsidP="006C64A5">
      <w:pPr>
        <w:pStyle w:val="ListParagraph"/>
        <w:numPr>
          <w:ilvl w:val="0"/>
          <w:numId w:val="16"/>
        </w:numPr>
        <w:rPr>
          <w:rFonts w:ascii="Georgia" w:hAnsi="Georgia"/>
          <w:color w:val="000000" w:themeColor="text1"/>
          <w:sz w:val="22"/>
          <w:szCs w:val="22"/>
        </w:rPr>
      </w:pPr>
      <w:r w:rsidRPr="00E034E4">
        <w:rPr>
          <w:rFonts w:ascii="Georgia" w:hAnsi="Georgia"/>
          <w:color w:val="000000" w:themeColor="text1"/>
          <w:sz w:val="22"/>
          <w:szCs w:val="22"/>
        </w:rPr>
        <w:t>If a student is completing BIOS 4690 to complete the Research Option through the Undergraduate Research Opportunities Program, they will need to complete the LCC 4701 pre-requisite and LCC 4702 co-requisite.</w:t>
      </w:r>
    </w:p>
    <w:p w14:paraId="61AF8B08" w14:textId="77777777" w:rsidR="00CE2862" w:rsidRPr="00E034E4" w:rsidRDefault="00CE2862" w:rsidP="006C64A5">
      <w:pPr>
        <w:rPr>
          <w:rFonts w:ascii="Georgia" w:hAnsi="Georgia"/>
          <w:b/>
          <w:color w:val="000000" w:themeColor="text1"/>
          <w:sz w:val="22"/>
          <w:szCs w:val="22"/>
        </w:rPr>
      </w:pPr>
    </w:p>
    <w:p w14:paraId="7413CAA9" w14:textId="77777777" w:rsidR="00CE2862" w:rsidRPr="00E034E4" w:rsidRDefault="009E466A" w:rsidP="006C64A5">
      <w:pPr>
        <w:rPr>
          <w:rFonts w:ascii="Georgia" w:hAnsi="Georgia"/>
          <w:color w:val="000000" w:themeColor="text1"/>
          <w:sz w:val="22"/>
          <w:szCs w:val="22"/>
        </w:rPr>
      </w:pPr>
      <w:r w:rsidRPr="00E034E4">
        <w:rPr>
          <w:rFonts w:ascii="Georgia" w:hAnsi="Georgia"/>
          <w:b/>
          <w:color w:val="000000" w:themeColor="text1"/>
          <w:sz w:val="22"/>
          <w:szCs w:val="22"/>
        </w:rPr>
        <w:t xml:space="preserve">Class Administration: </w:t>
      </w:r>
      <w:r w:rsidRPr="00E034E4">
        <w:rPr>
          <w:rFonts w:ascii="Georgia" w:hAnsi="Georgia"/>
          <w:color w:val="000000" w:themeColor="text1"/>
          <w:sz w:val="22"/>
          <w:szCs w:val="22"/>
        </w:rPr>
        <w:t>BIO</w:t>
      </w:r>
      <w:r w:rsidR="00C60D21" w:rsidRPr="00E034E4">
        <w:rPr>
          <w:rFonts w:ascii="Georgia" w:hAnsi="Georgia"/>
          <w:color w:val="000000" w:themeColor="text1"/>
          <w:sz w:val="22"/>
          <w:szCs w:val="22"/>
        </w:rPr>
        <w:t>S</w:t>
      </w:r>
      <w:r w:rsidRPr="00E034E4">
        <w:rPr>
          <w:rFonts w:ascii="Georgia" w:hAnsi="Georgia"/>
          <w:color w:val="000000" w:themeColor="text1"/>
          <w:sz w:val="22"/>
          <w:szCs w:val="22"/>
        </w:rPr>
        <w:t xml:space="preserve"> 4690</w:t>
      </w:r>
      <w:r w:rsidR="00F101D4" w:rsidRPr="00E034E4">
        <w:rPr>
          <w:rFonts w:ascii="Georgia" w:hAnsi="Georgia"/>
          <w:color w:val="000000" w:themeColor="text1"/>
          <w:sz w:val="22"/>
          <w:szCs w:val="22"/>
        </w:rPr>
        <w:t xml:space="preserve"> </w:t>
      </w:r>
      <w:r w:rsidRPr="00E034E4">
        <w:rPr>
          <w:rFonts w:ascii="Georgia" w:hAnsi="Georgia"/>
          <w:color w:val="000000" w:themeColor="text1"/>
          <w:sz w:val="22"/>
          <w:szCs w:val="22"/>
        </w:rPr>
        <w:t xml:space="preserve">students technically have two supervisors, the ‘research supervisor’ and the ‘School of </w:t>
      </w:r>
      <w:r w:rsidR="00F70BB3" w:rsidRPr="00E034E4">
        <w:rPr>
          <w:rFonts w:ascii="Georgia" w:hAnsi="Georgia"/>
          <w:color w:val="000000" w:themeColor="text1"/>
          <w:sz w:val="22"/>
          <w:szCs w:val="22"/>
        </w:rPr>
        <w:t>Biological Sciences</w:t>
      </w:r>
      <w:r w:rsidRPr="00E034E4">
        <w:rPr>
          <w:rFonts w:ascii="Georgia" w:hAnsi="Georgia"/>
          <w:color w:val="000000" w:themeColor="text1"/>
          <w:sz w:val="22"/>
          <w:szCs w:val="22"/>
        </w:rPr>
        <w:t xml:space="preserve"> supervisor/Instructor of Record’.  </w:t>
      </w:r>
    </w:p>
    <w:p w14:paraId="54CE7D5E" w14:textId="46D3130E" w:rsidR="00D769F5" w:rsidRPr="00E034E4" w:rsidRDefault="009E466A" w:rsidP="00CE2862">
      <w:pPr>
        <w:pStyle w:val="ListParagraph"/>
        <w:numPr>
          <w:ilvl w:val="0"/>
          <w:numId w:val="17"/>
        </w:numPr>
        <w:rPr>
          <w:rFonts w:ascii="Georgia" w:hAnsi="Georgia"/>
          <w:color w:val="000000" w:themeColor="text1"/>
          <w:sz w:val="22"/>
          <w:szCs w:val="22"/>
        </w:rPr>
      </w:pPr>
      <w:r w:rsidRPr="00E034E4">
        <w:rPr>
          <w:rFonts w:ascii="Georgia" w:hAnsi="Georgia"/>
          <w:color w:val="000000" w:themeColor="text1"/>
          <w:sz w:val="22"/>
          <w:szCs w:val="22"/>
        </w:rPr>
        <w:t xml:space="preserve">The </w:t>
      </w:r>
      <w:r w:rsidRPr="00E034E4">
        <w:rPr>
          <w:rFonts w:ascii="Georgia" w:hAnsi="Georgia"/>
          <w:b/>
          <w:color w:val="000000" w:themeColor="text1"/>
          <w:sz w:val="22"/>
          <w:szCs w:val="22"/>
        </w:rPr>
        <w:t xml:space="preserve">research supervisor </w:t>
      </w:r>
      <w:r w:rsidRPr="00E034E4">
        <w:rPr>
          <w:rFonts w:ascii="Georgia" w:hAnsi="Georgia"/>
          <w:color w:val="000000" w:themeColor="text1"/>
          <w:sz w:val="22"/>
          <w:szCs w:val="22"/>
        </w:rPr>
        <w:t>will be the Principal Investigator who oversees the student in their research throughout the semester (practically, students may work with graduate students or po</w:t>
      </w:r>
      <w:r w:rsidR="00CE2862" w:rsidRPr="00E034E4">
        <w:rPr>
          <w:rFonts w:ascii="Georgia" w:hAnsi="Georgia"/>
          <w:color w:val="000000" w:themeColor="text1"/>
          <w:sz w:val="22"/>
          <w:szCs w:val="22"/>
        </w:rPr>
        <w:t xml:space="preserve">stdocs on a day-to-day basis). </w:t>
      </w:r>
      <w:r w:rsidRPr="00E034E4">
        <w:rPr>
          <w:rFonts w:ascii="Georgia" w:hAnsi="Georgia"/>
          <w:color w:val="000000" w:themeColor="text1"/>
          <w:sz w:val="22"/>
          <w:szCs w:val="22"/>
        </w:rPr>
        <w:t xml:space="preserve">The research supervisor will serve as the primary director and assessor of the student during the research. The student is expected to work closely with the research supervisor regarding all </w:t>
      </w:r>
      <w:r w:rsidR="004E4B67" w:rsidRPr="00E034E4">
        <w:rPr>
          <w:rFonts w:ascii="Georgia" w:hAnsi="Georgia"/>
          <w:color w:val="000000" w:themeColor="text1"/>
          <w:sz w:val="22"/>
          <w:szCs w:val="22"/>
        </w:rPr>
        <w:t xml:space="preserve">course </w:t>
      </w:r>
      <w:r w:rsidRPr="00E034E4">
        <w:rPr>
          <w:rFonts w:ascii="Georgia" w:hAnsi="Georgia"/>
          <w:color w:val="000000" w:themeColor="text1"/>
          <w:sz w:val="22"/>
          <w:szCs w:val="22"/>
        </w:rPr>
        <w:t xml:space="preserve">activities. In addition, the research supervisor will work with the student to develop the reports, to assess the quality of those reports, and to assign an overall grade at the end of the semester.  </w:t>
      </w:r>
    </w:p>
    <w:p w14:paraId="3ED3341A" w14:textId="410165B0" w:rsidR="009E466A" w:rsidRPr="00E034E4" w:rsidRDefault="009E466A" w:rsidP="00CE2862">
      <w:pPr>
        <w:pStyle w:val="ListParagraph"/>
        <w:numPr>
          <w:ilvl w:val="0"/>
          <w:numId w:val="17"/>
        </w:numPr>
        <w:rPr>
          <w:rFonts w:ascii="Georgia" w:hAnsi="Georgia"/>
          <w:color w:val="000000" w:themeColor="text1"/>
          <w:sz w:val="22"/>
          <w:szCs w:val="22"/>
        </w:rPr>
      </w:pPr>
      <w:r w:rsidRPr="00E034E4">
        <w:rPr>
          <w:rFonts w:ascii="Georgia" w:hAnsi="Georgia"/>
          <w:color w:val="000000" w:themeColor="text1"/>
          <w:sz w:val="22"/>
          <w:szCs w:val="22"/>
        </w:rPr>
        <w:t xml:space="preserve">In contrast, the </w:t>
      </w:r>
      <w:r w:rsidR="00F70BB3" w:rsidRPr="00E034E4">
        <w:rPr>
          <w:rFonts w:ascii="Georgia" w:hAnsi="Georgia"/>
          <w:b/>
          <w:color w:val="000000" w:themeColor="text1"/>
          <w:sz w:val="22"/>
          <w:szCs w:val="22"/>
        </w:rPr>
        <w:t>Biological Sciences</w:t>
      </w:r>
      <w:r w:rsidRPr="00E034E4">
        <w:rPr>
          <w:rFonts w:ascii="Georgia" w:hAnsi="Georgia"/>
          <w:b/>
          <w:color w:val="000000" w:themeColor="text1"/>
          <w:sz w:val="22"/>
          <w:szCs w:val="22"/>
        </w:rPr>
        <w:t xml:space="preserve"> supervisor </w:t>
      </w:r>
      <w:r w:rsidRPr="00E034E4">
        <w:rPr>
          <w:rFonts w:ascii="Georgia" w:hAnsi="Georgia"/>
          <w:color w:val="000000" w:themeColor="text1"/>
          <w:sz w:val="22"/>
          <w:szCs w:val="22"/>
        </w:rPr>
        <w:t xml:space="preserve">will act as the administrative manager of the </w:t>
      </w:r>
      <w:r w:rsidR="004E4B67" w:rsidRPr="00E034E4">
        <w:rPr>
          <w:rFonts w:ascii="Georgia" w:hAnsi="Georgia"/>
          <w:color w:val="000000" w:themeColor="text1"/>
          <w:sz w:val="22"/>
          <w:szCs w:val="22"/>
        </w:rPr>
        <w:t>course</w:t>
      </w:r>
      <w:r w:rsidRPr="00E034E4">
        <w:rPr>
          <w:rFonts w:ascii="Georgia" w:hAnsi="Georgia"/>
          <w:color w:val="000000" w:themeColor="text1"/>
          <w:sz w:val="22"/>
          <w:szCs w:val="22"/>
        </w:rPr>
        <w:t xml:space="preserve">. </w:t>
      </w:r>
      <w:r w:rsidR="006D6D82" w:rsidRPr="00E034E4">
        <w:rPr>
          <w:rFonts w:ascii="Georgia" w:hAnsi="Georgia"/>
          <w:color w:val="000000" w:themeColor="text1"/>
          <w:sz w:val="22"/>
          <w:szCs w:val="22"/>
        </w:rPr>
        <w:t>In most cases, s</w:t>
      </w:r>
      <w:r w:rsidR="008D2F9C" w:rsidRPr="00E034E4">
        <w:rPr>
          <w:rFonts w:ascii="Georgia" w:hAnsi="Georgia"/>
          <w:color w:val="000000" w:themeColor="text1"/>
          <w:sz w:val="22"/>
          <w:szCs w:val="22"/>
        </w:rPr>
        <w:t>t</w:t>
      </w:r>
      <w:r w:rsidRPr="00E034E4">
        <w:rPr>
          <w:rFonts w:ascii="Georgia" w:hAnsi="Georgia"/>
          <w:color w:val="000000" w:themeColor="text1"/>
          <w:sz w:val="22"/>
          <w:szCs w:val="22"/>
        </w:rPr>
        <w:t xml:space="preserve">udent contact with the </w:t>
      </w:r>
      <w:r w:rsidR="00F70BB3" w:rsidRPr="00E034E4">
        <w:rPr>
          <w:rFonts w:ascii="Georgia" w:hAnsi="Georgia"/>
          <w:color w:val="000000" w:themeColor="text1"/>
          <w:sz w:val="22"/>
          <w:szCs w:val="22"/>
        </w:rPr>
        <w:t xml:space="preserve">Biological Sciences </w:t>
      </w:r>
      <w:r w:rsidRPr="00E034E4">
        <w:rPr>
          <w:rFonts w:ascii="Georgia" w:hAnsi="Georgia"/>
          <w:color w:val="000000" w:themeColor="text1"/>
          <w:sz w:val="22"/>
          <w:szCs w:val="22"/>
        </w:rPr>
        <w:t>supervisor w</w:t>
      </w:r>
      <w:r w:rsidR="00CE2862" w:rsidRPr="00E034E4">
        <w:rPr>
          <w:rFonts w:ascii="Georgia" w:hAnsi="Georgia"/>
          <w:color w:val="000000" w:themeColor="text1"/>
          <w:sz w:val="22"/>
          <w:szCs w:val="22"/>
        </w:rPr>
        <w:t>ill likely be limited to emails and</w:t>
      </w:r>
      <w:r w:rsidRPr="00E034E4">
        <w:rPr>
          <w:rFonts w:ascii="Georgia" w:hAnsi="Georgia"/>
          <w:color w:val="000000" w:themeColor="text1"/>
          <w:sz w:val="22"/>
          <w:szCs w:val="22"/>
        </w:rPr>
        <w:t xml:space="preserve"> contacts through </w:t>
      </w:r>
      <w:r w:rsidR="00615282" w:rsidRPr="00E034E4">
        <w:rPr>
          <w:rFonts w:ascii="Georgia" w:hAnsi="Georgia"/>
          <w:color w:val="000000" w:themeColor="text1"/>
          <w:sz w:val="22"/>
          <w:szCs w:val="22"/>
        </w:rPr>
        <w:t>Canvas</w:t>
      </w:r>
      <w:r w:rsidR="00CE2862" w:rsidRPr="00E034E4">
        <w:rPr>
          <w:rFonts w:ascii="Georgia" w:hAnsi="Georgia"/>
          <w:color w:val="000000" w:themeColor="text1"/>
          <w:sz w:val="22"/>
          <w:szCs w:val="22"/>
        </w:rPr>
        <w:t xml:space="preserve">. </w:t>
      </w:r>
      <w:r w:rsidR="006D6D82" w:rsidRPr="00E034E4">
        <w:rPr>
          <w:rFonts w:ascii="Georgia" w:hAnsi="Georgia"/>
          <w:color w:val="000000" w:themeColor="text1"/>
          <w:sz w:val="22"/>
          <w:szCs w:val="22"/>
        </w:rPr>
        <w:t>However, when</w:t>
      </w:r>
      <w:r w:rsidR="00CE2862" w:rsidRPr="00E034E4">
        <w:rPr>
          <w:rFonts w:ascii="Georgia" w:hAnsi="Georgia"/>
          <w:iCs/>
          <w:color w:val="000000" w:themeColor="text1"/>
          <w:sz w:val="22"/>
          <w:szCs w:val="22"/>
        </w:rPr>
        <w:t xml:space="preserve"> needed, s</w:t>
      </w:r>
      <w:r w:rsidRPr="00E034E4">
        <w:rPr>
          <w:rFonts w:ascii="Georgia" w:hAnsi="Georgia"/>
          <w:iCs/>
          <w:color w:val="000000" w:themeColor="text1"/>
          <w:sz w:val="22"/>
          <w:szCs w:val="22"/>
        </w:rPr>
        <w:t xml:space="preserve">tudents are encouraged to contact the </w:t>
      </w:r>
      <w:r w:rsidR="00F70BB3" w:rsidRPr="00E034E4">
        <w:rPr>
          <w:rFonts w:ascii="Georgia" w:hAnsi="Georgia"/>
          <w:iCs/>
          <w:color w:val="000000" w:themeColor="text1"/>
          <w:sz w:val="22"/>
          <w:szCs w:val="22"/>
        </w:rPr>
        <w:t xml:space="preserve">Biological Sciences </w:t>
      </w:r>
      <w:r w:rsidRPr="00E034E4">
        <w:rPr>
          <w:rFonts w:ascii="Georgia" w:hAnsi="Georgia"/>
          <w:iCs/>
          <w:color w:val="000000" w:themeColor="text1"/>
          <w:sz w:val="22"/>
          <w:szCs w:val="22"/>
        </w:rPr>
        <w:t>supervisor at any time</w:t>
      </w:r>
      <w:r w:rsidR="00CE2862" w:rsidRPr="00E034E4">
        <w:rPr>
          <w:rFonts w:ascii="Georgia" w:hAnsi="Georgia"/>
          <w:iCs/>
          <w:color w:val="000000" w:themeColor="text1"/>
          <w:sz w:val="22"/>
          <w:szCs w:val="22"/>
        </w:rPr>
        <w:t xml:space="preserve"> to address </w:t>
      </w:r>
      <w:r w:rsidRPr="00E034E4">
        <w:rPr>
          <w:rFonts w:ascii="Georgia" w:hAnsi="Georgia"/>
          <w:iCs/>
          <w:color w:val="000000" w:themeColor="text1"/>
          <w:sz w:val="22"/>
          <w:szCs w:val="22"/>
        </w:rPr>
        <w:t>concerns, issues, questions, or problems regarding the research</w:t>
      </w:r>
      <w:r w:rsidR="00CE2862" w:rsidRPr="00E034E4">
        <w:rPr>
          <w:rFonts w:ascii="Georgia" w:hAnsi="Georgia"/>
          <w:iCs/>
          <w:color w:val="000000" w:themeColor="text1"/>
          <w:sz w:val="22"/>
          <w:szCs w:val="22"/>
        </w:rPr>
        <w:t>. It is important to address concerns as they arise rather than try to resolve the outcome of</w:t>
      </w:r>
      <w:r w:rsidR="000363E3" w:rsidRPr="00E034E4">
        <w:rPr>
          <w:rFonts w:ascii="Georgia" w:hAnsi="Georgia"/>
          <w:iCs/>
          <w:color w:val="000000" w:themeColor="text1"/>
          <w:sz w:val="22"/>
          <w:szCs w:val="22"/>
        </w:rPr>
        <w:t xml:space="preserve"> a</w:t>
      </w:r>
      <w:r w:rsidR="00CE2862" w:rsidRPr="00E034E4">
        <w:rPr>
          <w:rFonts w:ascii="Georgia" w:hAnsi="Georgia"/>
          <w:iCs/>
          <w:color w:val="000000" w:themeColor="text1"/>
          <w:sz w:val="22"/>
          <w:szCs w:val="22"/>
        </w:rPr>
        <w:t xml:space="preserve"> </w:t>
      </w:r>
      <w:proofErr w:type="gramStart"/>
      <w:r w:rsidR="00CE2862" w:rsidRPr="00E034E4">
        <w:rPr>
          <w:rFonts w:ascii="Georgia" w:hAnsi="Georgia"/>
          <w:iCs/>
          <w:color w:val="000000" w:themeColor="text1"/>
          <w:sz w:val="22"/>
          <w:szCs w:val="22"/>
        </w:rPr>
        <w:t>longer term</w:t>
      </w:r>
      <w:proofErr w:type="gramEnd"/>
      <w:r w:rsidR="00CE2862" w:rsidRPr="00E034E4">
        <w:rPr>
          <w:rFonts w:ascii="Georgia" w:hAnsi="Georgia"/>
          <w:iCs/>
          <w:color w:val="000000" w:themeColor="text1"/>
          <w:sz w:val="22"/>
          <w:szCs w:val="22"/>
        </w:rPr>
        <w:t xml:space="preserve"> underlying issue</w:t>
      </w:r>
      <w:r w:rsidRPr="00E034E4">
        <w:rPr>
          <w:rFonts w:ascii="Georgia" w:hAnsi="Georgia"/>
          <w:iCs/>
          <w:color w:val="000000" w:themeColor="text1"/>
          <w:sz w:val="22"/>
          <w:szCs w:val="22"/>
        </w:rPr>
        <w:t>.</w:t>
      </w:r>
      <w:r w:rsidR="00CE2862" w:rsidRPr="00E034E4">
        <w:rPr>
          <w:rFonts w:ascii="Georgia" w:hAnsi="Georgia"/>
          <w:color w:val="000000" w:themeColor="text1"/>
          <w:sz w:val="22"/>
          <w:szCs w:val="22"/>
        </w:rPr>
        <w:t xml:space="preserve"> </w:t>
      </w:r>
      <w:r w:rsidRPr="00E034E4">
        <w:rPr>
          <w:rFonts w:ascii="Georgia" w:hAnsi="Georgia"/>
          <w:color w:val="000000" w:themeColor="text1"/>
          <w:sz w:val="22"/>
          <w:szCs w:val="22"/>
        </w:rPr>
        <w:t xml:space="preserve">The </w:t>
      </w:r>
      <w:r w:rsidR="00F70BB3" w:rsidRPr="00E034E4">
        <w:rPr>
          <w:rFonts w:ascii="Georgia" w:hAnsi="Georgia"/>
          <w:color w:val="000000" w:themeColor="text1"/>
          <w:sz w:val="22"/>
          <w:szCs w:val="22"/>
        </w:rPr>
        <w:t xml:space="preserve">Biological Sciences </w:t>
      </w:r>
      <w:r w:rsidRPr="00E034E4">
        <w:rPr>
          <w:rFonts w:ascii="Georgia" w:hAnsi="Georgia"/>
          <w:color w:val="000000" w:themeColor="text1"/>
          <w:sz w:val="22"/>
          <w:szCs w:val="22"/>
        </w:rPr>
        <w:t xml:space="preserve">supervisor will help to ensure that the research proceeds properly for all parties involved.  </w:t>
      </w:r>
    </w:p>
    <w:p w14:paraId="576193BC" w14:textId="77777777" w:rsidR="00CE2862" w:rsidRPr="00E034E4" w:rsidRDefault="00CE2862" w:rsidP="00CE2862">
      <w:pPr>
        <w:rPr>
          <w:rFonts w:ascii="Georgia" w:hAnsi="Georgia"/>
          <w:b/>
          <w:color w:val="000000" w:themeColor="text1"/>
          <w:sz w:val="22"/>
          <w:szCs w:val="22"/>
        </w:rPr>
      </w:pPr>
    </w:p>
    <w:p w14:paraId="5BF6C859" w14:textId="77777777" w:rsidR="00CE2862" w:rsidRPr="00E034E4" w:rsidRDefault="00CE2862" w:rsidP="00CE2862">
      <w:pPr>
        <w:rPr>
          <w:rFonts w:ascii="Georgia" w:hAnsi="Georgia"/>
          <w:color w:val="000000" w:themeColor="text1"/>
          <w:sz w:val="22"/>
          <w:szCs w:val="22"/>
        </w:rPr>
      </w:pPr>
      <w:r w:rsidRPr="00E034E4">
        <w:rPr>
          <w:rFonts w:ascii="Georgia" w:hAnsi="Georgia"/>
          <w:b/>
          <w:color w:val="000000" w:themeColor="text1"/>
          <w:sz w:val="22"/>
          <w:szCs w:val="22"/>
        </w:rPr>
        <w:t>Learning outcomes:</w:t>
      </w:r>
      <w:r w:rsidRPr="00E034E4">
        <w:rPr>
          <w:rFonts w:ascii="Georgia" w:hAnsi="Georgia"/>
          <w:color w:val="000000" w:themeColor="text1"/>
          <w:sz w:val="22"/>
          <w:szCs w:val="22"/>
        </w:rPr>
        <w:t xml:space="preserve">  By the end of this class, students will be able to:  </w:t>
      </w:r>
    </w:p>
    <w:p w14:paraId="2570E7E8" w14:textId="77777777" w:rsidR="00CE2862" w:rsidRPr="00E034E4" w:rsidRDefault="00CE2862" w:rsidP="00CE2862">
      <w:pPr>
        <w:pStyle w:val="ListParagraph"/>
        <w:numPr>
          <w:ilvl w:val="0"/>
          <w:numId w:val="15"/>
        </w:numPr>
        <w:rPr>
          <w:rFonts w:ascii="Georgia" w:hAnsi="Georgia"/>
          <w:color w:val="000000" w:themeColor="text1"/>
          <w:sz w:val="22"/>
          <w:szCs w:val="22"/>
        </w:rPr>
      </w:pPr>
      <w:r w:rsidRPr="00E034E4">
        <w:rPr>
          <w:rFonts w:ascii="Georgia" w:hAnsi="Georgia"/>
          <w:color w:val="000000" w:themeColor="text1"/>
          <w:sz w:val="22"/>
          <w:szCs w:val="22"/>
        </w:rPr>
        <w:t>Design and implement experiments to test scientific hypotheses</w:t>
      </w:r>
    </w:p>
    <w:p w14:paraId="777D867F" w14:textId="154B7FA8" w:rsidR="00CE2862" w:rsidRPr="00E034E4" w:rsidRDefault="00CE2862" w:rsidP="00CE2862">
      <w:pPr>
        <w:pStyle w:val="ListParagraph"/>
        <w:numPr>
          <w:ilvl w:val="0"/>
          <w:numId w:val="15"/>
        </w:numPr>
        <w:rPr>
          <w:rFonts w:ascii="Georgia" w:hAnsi="Georgia"/>
          <w:color w:val="000000" w:themeColor="text1"/>
          <w:sz w:val="22"/>
          <w:szCs w:val="22"/>
        </w:rPr>
      </w:pPr>
      <w:r w:rsidRPr="00E034E4">
        <w:rPr>
          <w:rFonts w:ascii="Georgia" w:hAnsi="Georgia"/>
          <w:color w:val="000000" w:themeColor="text1"/>
          <w:sz w:val="22"/>
          <w:szCs w:val="22"/>
        </w:rPr>
        <w:t>Implement appropriate techniques and methods to conduct scientific research</w:t>
      </w:r>
    </w:p>
    <w:p w14:paraId="259DA076" w14:textId="77777777" w:rsidR="00CE2862" w:rsidRPr="00E034E4" w:rsidRDefault="00CE2862" w:rsidP="00CE2862">
      <w:pPr>
        <w:pStyle w:val="ListParagraph"/>
        <w:numPr>
          <w:ilvl w:val="0"/>
          <w:numId w:val="15"/>
        </w:numPr>
        <w:rPr>
          <w:rFonts w:ascii="Georgia" w:hAnsi="Georgia"/>
          <w:color w:val="000000" w:themeColor="text1"/>
          <w:sz w:val="22"/>
          <w:szCs w:val="22"/>
        </w:rPr>
      </w:pPr>
      <w:r w:rsidRPr="00E034E4">
        <w:rPr>
          <w:rFonts w:ascii="Georgia" w:hAnsi="Georgia"/>
          <w:color w:val="000000" w:themeColor="text1"/>
          <w:sz w:val="22"/>
          <w:szCs w:val="22"/>
        </w:rPr>
        <w:t>Write a complete scientific manuscript</w:t>
      </w:r>
    </w:p>
    <w:p w14:paraId="2B219F1E" w14:textId="77777777" w:rsidR="00CE2862" w:rsidRPr="00E034E4" w:rsidRDefault="00CE2862" w:rsidP="00CE2862">
      <w:pPr>
        <w:rPr>
          <w:rFonts w:ascii="Georgia" w:hAnsi="Georgia"/>
          <w:color w:val="000000" w:themeColor="text1"/>
          <w:sz w:val="22"/>
          <w:szCs w:val="22"/>
        </w:rPr>
      </w:pPr>
    </w:p>
    <w:p w14:paraId="5D33C0FE" w14:textId="77777777" w:rsidR="007E7032" w:rsidRPr="00E034E4" w:rsidRDefault="007E7032">
      <w:pPr>
        <w:rPr>
          <w:rFonts w:ascii="Georgia" w:hAnsi="Georgia"/>
          <w:b/>
          <w:color w:val="000000" w:themeColor="text1"/>
          <w:sz w:val="22"/>
          <w:szCs w:val="22"/>
        </w:rPr>
      </w:pPr>
      <w:r w:rsidRPr="00E034E4">
        <w:rPr>
          <w:rFonts w:ascii="Georgia" w:hAnsi="Georgia"/>
          <w:b/>
          <w:color w:val="000000" w:themeColor="text1"/>
          <w:sz w:val="22"/>
          <w:szCs w:val="22"/>
        </w:rPr>
        <w:br w:type="page"/>
      </w:r>
    </w:p>
    <w:p w14:paraId="2D1FF245" w14:textId="131205D8" w:rsidR="007E7032" w:rsidRPr="00E034E4" w:rsidRDefault="007E7032" w:rsidP="006C64A5">
      <w:pPr>
        <w:rPr>
          <w:rFonts w:ascii="Georgia" w:hAnsi="Georgia"/>
          <w:b/>
          <w:color w:val="000000" w:themeColor="text1"/>
          <w:sz w:val="22"/>
          <w:szCs w:val="22"/>
        </w:rPr>
      </w:pPr>
      <w:r w:rsidRPr="00E034E4">
        <w:rPr>
          <w:rFonts w:ascii="Georgia" w:hAnsi="Georgia"/>
          <w:b/>
          <w:color w:val="000000" w:themeColor="text1"/>
          <w:sz w:val="22"/>
          <w:szCs w:val="22"/>
        </w:rPr>
        <w:lastRenderedPageBreak/>
        <w:t>Course Timeline and Assessments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9"/>
        <w:gridCol w:w="5939"/>
        <w:gridCol w:w="2808"/>
      </w:tblGrid>
      <w:tr w:rsidR="007E7032" w:rsidRPr="00E034E4" w14:paraId="37440CF8" w14:textId="77777777" w:rsidTr="006F0B54">
        <w:tc>
          <w:tcPr>
            <w:tcW w:w="1549" w:type="dxa"/>
          </w:tcPr>
          <w:p w14:paraId="3FDC48E2" w14:textId="4204F6BB" w:rsidR="007E7032" w:rsidRPr="00E034E4" w:rsidRDefault="001F55B9" w:rsidP="00E83D41">
            <w:pPr>
              <w:rPr>
                <w:rFonts w:ascii="Georgia" w:hAnsi="Georgia"/>
                <w:b/>
                <w:color w:val="000000" w:themeColor="text1"/>
                <w:sz w:val="22"/>
                <w:szCs w:val="22"/>
              </w:rPr>
            </w:pPr>
            <w:r w:rsidRPr="00E034E4">
              <w:rPr>
                <w:rFonts w:ascii="Georgia" w:hAnsi="Georgia"/>
                <w:b/>
                <w:color w:val="000000" w:themeColor="text1"/>
                <w:sz w:val="22"/>
                <w:szCs w:val="22"/>
              </w:rPr>
              <w:t>Assessment</w:t>
            </w:r>
          </w:p>
        </w:tc>
        <w:tc>
          <w:tcPr>
            <w:tcW w:w="5939" w:type="dxa"/>
          </w:tcPr>
          <w:p w14:paraId="00E4D5C1" w14:textId="6B7557CE" w:rsidR="007E7032" w:rsidRPr="00E034E4" w:rsidRDefault="001F55B9" w:rsidP="00E83D41">
            <w:pPr>
              <w:rPr>
                <w:rFonts w:ascii="Georgia" w:hAnsi="Georgia"/>
                <w:b/>
                <w:color w:val="000000" w:themeColor="text1"/>
                <w:sz w:val="22"/>
                <w:szCs w:val="22"/>
              </w:rPr>
            </w:pPr>
            <w:r w:rsidRPr="00E034E4">
              <w:rPr>
                <w:rFonts w:ascii="Georgia" w:hAnsi="Georgia"/>
                <w:b/>
                <w:color w:val="000000" w:themeColor="text1"/>
                <w:sz w:val="22"/>
                <w:szCs w:val="22"/>
              </w:rPr>
              <w:t>Description</w:t>
            </w:r>
          </w:p>
        </w:tc>
        <w:tc>
          <w:tcPr>
            <w:tcW w:w="2808" w:type="dxa"/>
          </w:tcPr>
          <w:p w14:paraId="65E903CF" w14:textId="67016758" w:rsidR="007E7032" w:rsidRPr="00E034E4" w:rsidRDefault="001F55B9" w:rsidP="00E83D41">
            <w:pPr>
              <w:rPr>
                <w:rFonts w:ascii="Georgia" w:hAnsi="Georgia"/>
                <w:b/>
                <w:color w:val="000000" w:themeColor="text1"/>
                <w:sz w:val="22"/>
                <w:szCs w:val="22"/>
              </w:rPr>
            </w:pPr>
            <w:r w:rsidRPr="00E034E4">
              <w:rPr>
                <w:rFonts w:ascii="Georgia" w:hAnsi="Georgia"/>
                <w:b/>
                <w:color w:val="000000" w:themeColor="text1"/>
                <w:sz w:val="22"/>
                <w:szCs w:val="22"/>
              </w:rPr>
              <w:t>Due on</w:t>
            </w:r>
          </w:p>
        </w:tc>
      </w:tr>
      <w:tr w:rsidR="00E83D41" w:rsidRPr="00E034E4" w14:paraId="40072FC4" w14:textId="77777777" w:rsidTr="006F0B54">
        <w:tc>
          <w:tcPr>
            <w:tcW w:w="1549" w:type="dxa"/>
          </w:tcPr>
          <w:p w14:paraId="10D302EF" w14:textId="6E94E20F" w:rsidR="00E83D41" w:rsidRPr="00E034E4" w:rsidRDefault="00E83D41" w:rsidP="00E83D41">
            <w:pPr>
              <w:rPr>
                <w:rFonts w:ascii="Georgia" w:hAnsi="Georgia"/>
                <w:bCs/>
                <w:color w:val="000000" w:themeColor="text1"/>
                <w:sz w:val="22"/>
                <w:szCs w:val="22"/>
              </w:rPr>
            </w:pPr>
            <w:r>
              <w:rPr>
                <w:rFonts w:ascii="Georgia" w:hAnsi="Georgia"/>
                <w:bCs/>
                <w:color w:val="000000" w:themeColor="text1"/>
                <w:sz w:val="22"/>
                <w:szCs w:val="22"/>
              </w:rPr>
              <w:t>Syllabus and PI confirmation</w:t>
            </w:r>
          </w:p>
        </w:tc>
        <w:tc>
          <w:tcPr>
            <w:tcW w:w="5939" w:type="dxa"/>
          </w:tcPr>
          <w:p w14:paraId="05CE2B03" w14:textId="77777777" w:rsidR="00E83D41" w:rsidRDefault="00E83D41" w:rsidP="00E83D41">
            <w:pPr>
              <w:rPr>
                <w:rFonts w:ascii="Georgia" w:hAnsi="Georgia"/>
                <w:color w:val="000000" w:themeColor="text1"/>
                <w:sz w:val="22"/>
                <w:szCs w:val="22"/>
              </w:rPr>
            </w:pPr>
            <w:r>
              <w:rPr>
                <w:rFonts w:ascii="Georgia" w:hAnsi="Georgia"/>
                <w:color w:val="000000" w:themeColor="text1"/>
                <w:sz w:val="22"/>
                <w:szCs w:val="22"/>
              </w:rPr>
              <w:t>Complete the Canvas Quiz to confirm you have read this syllabus and provide final contact information for your research supervisor (PI)</w:t>
            </w:r>
          </w:p>
          <w:p w14:paraId="0A243935" w14:textId="33F980C7" w:rsidR="00E83D41" w:rsidRPr="00E034E4" w:rsidRDefault="00E83D41" w:rsidP="00E83D41">
            <w:pPr>
              <w:rPr>
                <w:rFonts w:ascii="Georgia" w:hAnsi="Georgia"/>
                <w:color w:val="000000" w:themeColor="text1"/>
                <w:sz w:val="22"/>
                <w:szCs w:val="22"/>
              </w:rPr>
            </w:pPr>
          </w:p>
        </w:tc>
        <w:tc>
          <w:tcPr>
            <w:tcW w:w="2808" w:type="dxa"/>
          </w:tcPr>
          <w:p w14:paraId="2AB36A71" w14:textId="4AF42AFD" w:rsidR="00E83D41" w:rsidRPr="00E034E4" w:rsidRDefault="00E83D41" w:rsidP="00E83D41">
            <w:pPr>
              <w:rPr>
                <w:rFonts w:ascii="Georgia" w:hAnsi="Georgia"/>
                <w:color w:val="000000" w:themeColor="text1"/>
                <w:sz w:val="22"/>
                <w:szCs w:val="22"/>
              </w:rPr>
            </w:pPr>
            <w:r>
              <w:rPr>
                <w:rFonts w:ascii="Georgia" w:hAnsi="Georgia"/>
                <w:color w:val="000000" w:themeColor="text1"/>
                <w:sz w:val="22"/>
                <w:szCs w:val="22"/>
              </w:rPr>
              <w:t xml:space="preserve">Due on Canvas by Tuesday of the first week of classes. </w:t>
            </w:r>
          </w:p>
        </w:tc>
      </w:tr>
      <w:tr w:rsidR="007E7032" w:rsidRPr="00E034E4" w14:paraId="31EB90E0" w14:textId="77777777" w:rsidTr="006F0B54">
        <w:tc>
          <w:tcPr>
            <w:tcW w:w="1549" w:type="dxa"/>
          </w:tcPr>
          <w:p w14:paraId="48B25332" w14:textId="522091A3" w:rsidR="007E7032" w:rsidRPr="00E034E4" w:rsidRDefault="001F55B9" w:rsidP="00E83D41">
            <w:pPr>
              <w:rPr>
                <w:rFonts w:ascii="Georgia" w:hAnsi="Georgia"/>
                <w:bCs/>
                <w:color w:val="000000" w:themeColor="text1"/>
                <w:sz w:val="22"/>
                <w:szCs w:val="22"/>
              </w:rPr>
            </w:pPr>
            <w:r w:rsidRPr="00E034E4">
              <w:rPr>
                <w:rFonts w:ascii="Georgia" w:hAnsi="Georgia"/>
                <w:bCs/>
                <w:color w:val="000000" w:themeColor="text1"/>
                <w:sz w:val="22"/>
                <w:szCs w:val="22"/>
              </w:rPr>
              <w:t>Research Proposal</w:t>
            </w:r>
          </w:p>
        </w:tc>
        <w:tc>
          <w:tcPr>
            <w:tcW w:w="5939" w:type="dxa"/>
          </w:tcPr>
          <w:p w14:paraId="5A0BEF86" w14:textId="568C86A3" w:rsidR="007E7032" w:rsidRPr="00E034E4" w:rsidRDefault="001F55B9" w:rsidP="00E83D41">
            <w:pPr>
              <w:rPr>
                <w:rFonts w:ascii="Georgia" w:hAnsi="Georgia"/>
                <w:color w:val="000000" w:themeColor="text1"/>
                <w:sz w:val="22"/>
                <w:szCs w:val="22"/>
              </w:rPr>
            </w:pPr>
            <w:r w:rsidRPr="00E034E4">
              <w:rPr>
                <w:rFonts w:ascii="Georgia" w:hAnsi="Georgia"/>
                <w:color w:val="000000" w:themeColor="text1"/>
                <w:sz w:val="22"/>
                <w:szCs w:val="22"/>
              </w:rPr>
              <w:t xml:space="preserve">The research proposal consists of a short plan of the project to be conducted.  The proposal should be 500-1000 words and should include: a title, introductory background and justification, hypotheses (if applicable), experimental design, expected data analysis, statement of expected results, and how the results relate to the introduction.  In addition, the proposal should contain at least five citations in-text, and </w:t>
            </w:r>
            <w:r w:rsidR="00BB434B" w:rsidRPr="00E034E4">
              <w:rPr>
                <w:rFonts w:ascii="Georgia" w:hAnsi="Georgia"/>
                <w:color w:val="000000" w:themeColor="text1"/>
                <w:sz w:val="22"/>
                <w:szCs w:val="22"/>
              </w:rPr>
              <w:t xml:space="preserve">it </w:t>
            </w:r>
            <w:r w:rsidRPr="00E034E4">
              <w:rPr>
                <w:rFonts w:ascii="Georgia" w:hAnsi="Georgia"/>
                <w:color w:val="000000" w:themeColor="text1"/>
                <w:sz w:val="22"/>
                <w:szCs w:val="22"/>
              </w:rPr>
              <w:t xml:space="preserve">should include a journal-style literature cited section (not included in the word limit) in a citation style appropriate for your field of research (consult with your PI on preferred citation styles).  </w:t>
            </w:r>
          </w:p>
          <w:p w14:paraId="7C2E7B7A" w14:textId="74541DE6" w:rsidR="00BB434B" w:rsidRPr="00E034E4" w:rsidRDefault="00BB434B" w:rsidP="00E83D41">
            <w:pPr>
              <w:rPr>
                <w:rFonts w:ascii="Georgia" w:hAnsi="Georgia"/>
                <w:b/>
                <w:color w:val="000000" w:themeColor="text1"/>
                <w:sz w:val="22"/>
                <w:szCs w:val="22"/>
              </w:rPr>
            </w:pPr>
          </w:p>
        </w:tc>
        <w:tc>
          <w:tcPr>
            <w:tcW w:w="2808" w:type="dxa"/>
          </w:tcPr>
          <w:p w14:paraId="1E44011E" w14:textId="679461CC" w:rsidR="007E7032" w:rsidRPr="00E034E4" w:rsidRDefault="001F55B9" w:rsidP="00E83D41">
            <w:pPr>
              <w:rPr>
                <w:rFonts w:ascii="Georgia" w:hAnsi="Georgia"/>
                <w:color w:val="000000" w:themeColor="text1"/>
                <w:sz w:val="22"/>
                <w:szCs w:val="22"/>
              </w:rPr>
            </w:pPr>
            <w:r w:rsidRPr="00E034E4">
              <w:rPr>
                <w:rFonts w:ascii="Georgia" w:hAnsi="Georgia"/>
                <w:color w:val="000000" w:themeColor="text1"/>
                <w:sz w:val="22"/>
                <w:szCs w:val="22"/>
              </w:rPr>
              <w:t>Due to your PI and as a submission on Canvas by midnight Friday of the 3</w:t>
            </w:r>
            <w:r w:rsidRPr="00E034E4">
              <w:rPr>
                <w:rFonts w:ascii="Georgia" w:hAnsi="Georgia"/>
                <w:color w:val="000000" w:themeColor="text1"/>
                <w:sz w:val="22"/>
                <w:szCs w:val="22"/>
                <w:vertAlign w:val="superscript"/>
              </w:rPr>
              <w:t>rd</w:t>
            </w:r>
            <w:r w:rsidRPr="00E034E4">
              <w:rPr>
                <w:rFonts w:ascii="Georgia" w:hAnsi="Georgia"/>
                <w:color w:val="000000" w:themeColor="text1"/>
                <w:sz w:val="22"/>
                <w:szCs w:val="22"/>
              </w:rPr>
              <w:t xml:space="preserve"> full week of classes</w:t>
            </w:r>
            <w:r w:rsidR="006D6D82" w:rsidRPr="00E034E4">
              <w:rPr>
                <w:rFonts w:ascii="Georgia" w:hAnsi="Georgia"/>
                <w:color w:val="000000" w:themeColor="text1"/>
                <w:sz w:val="22"/>
                <w:szCs w:val="22"/>
              </w:rPr>
              <w:t xml:space="preserve">. </w:t>
            </w:r>
            <w:r w:rsidR="006D6D82" w:rsidRPr="00E034E4">
              <w:rPr>
                <w:rFonts w:ascii="Georgia" w:hAnsi="Georgia"/>
                <w:i/>
                <w:iCs/>
                <w:color w:val="000000" w:themeColor="text1"/>
                <w:sz w:val="22"/>
                <w:szCs w:val="22"/>
              </w:rPr>
              <w:t xml:space="preserve">In summer session, this assignment is </w:t>
            </w:r>
            <w:r w:rsidR="00E83D41">
              <w:rPr>
                <w:rFonts w:ascii="Georgia" w:hAnsi="Georgia"/>
                <w:i/>
                <w:iCs/>
                <w:color w:val="000000" w:themeColor="text1"/>
                <w:sz w:val="22"/>
                <w:szCs w:val="22"/>
              </w:rPr>
              <w:t xml:space="preserve">typically </w:t>
            </w:r>
            <w:r w:rsidR="006D6D82" w:rsidRPr="00E034E4">
              <w:rPr>
                <w:rFonts w:ascii="Georgia" w:hAnsi="Georgia"/>
                <w:i/>
                <w:iCs/>
                <w:color w:val="000000" w:themeColor="text1"/>
                <w:sz w:val="22"/>
                <w:szCs w:val="22"/>
              </w:rPr>
              <w:t xml:space="preserve">due in the </w:t>
            </w:r>
            <w:r w:rsidRPr="00E034E4">
              <w:rPr>
                <w:rFonts w:ascii="Georgia" w:hAnsi="Georgia"/>
                <w:i/>
                <w:iCs/>
                <w:color w:val="000000" w:themeColor="text1"/>
                <w:sz w:val="22"/>
                <w:szCs w:val="22"/>
              </w:rPr>
              <w:t>2</w:t>
            </w:r>
            <w:r w:rsidRPr="00E034E4">
              <w:rPr>
                <w:rFonts w:ascii="Georgia" w:hAnsi="Georgia"/>
                <w:i/>
                <w:iCs/>
                <w:color w:val="000000" w:themeColor="text1"/>
                <w:sz w:val="22"/>
                <w:szCs w:val="22"/>
                <w:vertAlign w:val="superscript"/>
              </w:rPr>
              <w:t>nd</w:t>
            </w:r>
            <w:r w:rsidRPr="00E034E4">
              <w:rPr>
                <w:rFonts w:ascii="Georgia" w:hAnsi="Georgia"/>
                <w:i/>
                <w:iCs/>
                <w:color w:val="000000" w:themeColor="text1"/>
                <w:sz w:val="22"/>
                <w:szCs w:val="22"/>
              </w:rPr>
              <w:t xml:space="preserve"> week of classes</w:t>
            </w:r>
            <w:r w:rsidR="006D6D82" w:rsidRPr="00E034E4">
              <w:rPr>
                <w:rFonts w:ascii="Georgia" w:hAnsi="Georgia"/>
                <w:i/>
                <w:iCs/>
                <w:color w:val="000000" w:themeColor="text1"/>
                <w:sz w:val="22"/>
                <w:szCs w:val="22"/>
              </w:rPr>
              <w:t>.</w:t>
            </w:r>
          </w:p>
        </w:tc>
      </w:tr>
      <w:tr w:rsidR="007E7032" w:rsidRPr="00E034E4" w14:paraId="48E4CF74" w14:textId="77777777" w:rsidTr="006F0B54">
        <w:tc>
          <w:tcPr>
            <w:tcW w:w="1549" w:type="dxa"/>
          </w:tcPr>
          <w:p w14:paraId="3521A4F6" w14:textId="4030A94B" w:rsidR="007E7032" w:rsidRPr="00E034E4" w:rsidRDefault="001F55B9" w:rsidP="00E83D41">
            <w:pPr>
              <w:rPr>
                <w:rFonts w:ascii="Georgia" w:hAnsi="Georgia"/>
                <w:bCs/>
                <w:color w:val="000000" w:themeColor="text1"/>
                <w:sz w:val="22"/>
                <w:szCs w:val="22"/>
              </w:rPr>
            </w:pPr>
            <w:r w:rsidRPr="00E034E4">
              <w:rPr>
                <w:rFonts w:ascii="Georgia" w:hAnsi="Georgia"/>
                <w:bCs/>
                <w:color w:val="000000" w:themeColor="text1"/>
                <w:sz w:val="22"/>
                <w:szCs w:val="22"/>
              </w:rPr>
              <w:t>Research activity</w:t>
            </w:r>
          </w:p>
        </w:tc>
        <w:tc>
          <w:tcPr>
            <w:tcW w:w="5939" w:type="dxa"/>
          </w:tcPr>
          <w:p w14:paraId="25DB6CCD" w14:textId="77777777" w:rsidR="001F55B9" w:rsidRPr="00E034E4" w:rsidRDefault="001F55B9" w:rsidP="00E83D41">
            <w:pPr>
              <w:rPr>
                <w:rFonts w:ascii="Georgia" w:hAnsi="Georgia"/>
                <w:bCs/>
                <w:color w:val="000000" w:themeColor="text1"/>
                <w:sz w:val="22"/>
                <w:szCs w:val="22"/>
              </w:rPr>
            </w:pPr>
            <w:r w:rsidRPr="00E034E4">
              <w:rPr>
                <w:rFonts w:ascii="Georgia" w:hAnsi="Georgia"/>
                <w:bCs/>
                <w:color w:val="000000" w:themeColor="text1"/>
                <w:sz w:val="22"/>
                <w:szCs w:val="22"/>
              </w:rPr>
              <w:t xml:space="preserve">The student works throughout the semester on their project for ~9 </w:t>
            </w:r>
            <w:proofErr w:type="spellStart"/>
            <w:r w:rsidRPr="00E034E4">
              <w:rPr>
                <w:rFonts w:ascii="Georgia" w:hAnsi="Georgia"/>
                <w:bCs/>
                <w:color w:val="000000" w:themeColor="text1"/>
                <w:sz w:val="22"/>
                <w:szCs w:val="22"/>
              </w:rPr>
              <w:t>hr</w:t>
            </w:r>
            <w:proofErr w:type="spellEnd"/>
            <w:r w:rsidRPr="00E034E4">
              <w:rPr>
                <w:rFonts w:ascii="Georgia" w:hAnsi="Georgia"/>
                <w:bCs/>
                <w:color w:val="000000" w:themeColor="text1"/>
                <w:sz w:val="22"/>
                <w:szCs w:val="22"/>
              </w:rPr>
              <w:t xml:space="preserve"> per week for regular Fall and Spring semesters, ~12.6 </w:t>
            </w:r>
            <w:proofErr w:type="spellStart"/>
            <w:r w:rsidRPr="00E034E4">
              <w:rPr>
                <w:rFonts w:ascii="Georgia" w:hAnsi="Georgia"/>
                <w:bCs/>
                <w:color w:val="000000" w:themeColor="text1"/>
                <w:sz w:val="22"/>
                <w:szCs w:val="22"/>
              </w:rPr>
              <w:t>hr</w:t>
            </w:r>
            <w:proofErr w:type="spellEnd"/>
            <w:r w:rsidRPr="00E034E4">
              <w:rPr>
                <w:rFonts w:ascii="Georgia" w:hAnsi="Georgia"/>
                <w:bCs/>
                <w:color w:val="000000" w:themeColor="text1"/>
                <w:sz w:val="22"/>
                <w:szCs w:val="22"/>
              </w:rPr>
              <w:t xml:space="preserve"> per week in the Full Summer semester, and ~27 </w:t>
            </w:r>
            <w:proofErr w:type="spellStart"/>
            <w:r w:rsidRPr="00E034E4">
              <w:rPr>
                <w:rFonts w:ascii="Georgia" w:hAnsi="Georgia"/>
                <w:bCs/>
                <w:color w:val="000000" w:themeColor="text1"/>
                <w:sz w:val="22"/>
                <w:szCs w:val="22"/>
              </w:rPr>
              <w:t>hr</w:t>
            </w:r>
            <w:proofErr w:type="spellEnd"/>
            <w:r w:rsidRPr="00E034E4">
              <w:rPr>
                <w:rFonts w:ascii="Georgia" w:hAnsi="Georgia"/>
                <w:bCs/>
                <w:color w:val="000000" w:themeColor="text1"/>
                <w:sz w:val="22"/>
                <w:szCs w:val="22"/>
              </w:rPr>
              <w:t>-week for the Short Summer semester. This weekly research timing allows the student to complete 135 hours of research in a balanced way across the semester. The student may receive help from others in the lab group when needed, but the project should be run by the undergraduate student.</w:t>
            </w:r>
          </w:p>
          <w:p w14:paraId="66C2450F" w14:textId="77777777" w:rsidR="007E7032" w:rsidRPr="00E034E4" w:rsidRDefault="007E7032" w:rsidP="00E83D41">
            <w:pPr>
              <w:rPr>
                <w:rFonts w:ascii="Georgia" w:hAnsi="Georgia"/>
                <w:bCs/>
                <w:color w:val="000000" w:themeColor="text1"/>
                <w:sz w:val="22"/>
                <w:szCs w:val="22"/>
              </w:rPr>
            </w:pPr>
          </w:p>
        </w:tc>
        <w:tc>
          <w:tcPr>
            <w:tcW w:w="2808" w:type="dxa"/>
          </w:tcPr>
          <w:p w14:paraId="45E04C88" w14:textId="59475620" w:rsidR="007E7032" w:rsidRPr="00E034E4" w:rsidRDefault="001F55B9" w:rsidP="00E83D41">
            <w:pPr>
              <w:rPr>
                <w:rFonts w:ascii="Georgia" w:hAnsi="Georgia"/>
                <w:bCs/>
                <w:color w:val="000000" w:themeColor="text1"/>
                <w:sz w:val="22"/>
                <w:szCs w:val="22"/>
              </w:rPr>
            </w:pPr>
            <w:r w:rsidRPr="00E034E4">
              <w:rPr>
                <w:rFonts w:ascii="Georgia" w:hAnsi="Georgia"/>
                <w:bCs/>
                <w:color w:val="000000" w:themeColor="text1"/>
                <w:sz w:val="22"/>
                <w:szCs w:val="22"/>
              </w:rPr>
              <w:t>Weekly throughout the semester, in agreement with your research supervisor</w:t>
            </w:r>
          </w:p>
        </w:tc>
      </w:tr>
      <w:tr w:rsidR="007E7032" w:rsidRPr="00E034E4" w14:paraId="4849C3DA" w14:textId="77777777" w:rsidTr="006F0B54">
        <w:tc>
          <w:tcPr>
            <w:tcW w:w="1549" w:type="dxa"/>
          </w:tcPr>
          <w:p w14:paraId="4990500F" w14:textId="5B85D79C" w:rsidR="007E7032" w:rsidRPr="00E034E4" w:rsidRDefault="001B166E" w:rsidP="00E83D41">
            <w:pPr>
              <w:rPr>
                <w:rFonts w:ascii="Georgia" w:hAnsi="Georgia"/>
                <w:bCs/>
                <w:color w:val="000000" w:themeColor="text1"/>
                <w:sz w:val="22"/>
                <w:szCs w:val="22"/>
              </w:rPr>
            </w:pPr>
            <w:r w:rsidRPr="00E034E4">
              <w:rPr>
                <w:rFonts w:ascii="Georgia" w:hAnsi="Georgia"/>
                <w:bCs/>
                <w:color w:val="000000" w:themeColor="text1"/>
                <w:sz w:val="22"/>
                <w:szCs w:val="22"/>
              </w:rPr>
              <w:t>Second Reader selection</w:t>
            </w:r>
          </w:p>
        </w:tc>
        <w:tc>
          <w:tcPr>
            <w:tcW w:w="5939" w:type="dxa"/>
          </w:tcPr>
          <w:p w14:paraId="1EA9226C" w14:textId="5154C7F6" w:rsidR="0053560F" w:rsidRDefault="001B166E" w:rsidP="00E83D41">
            <w:pPr>
              <w:pStyle w:val="NormalWeb"/>
              <w:spacing w:before="0" w:beforeAutospacing="0" w:after="0" w:afterAutospacing="0"/>
              <w:rPr>
                <w:rFonts w:ascii="Georgia" w:hAnsi="Georgia"/>
                <w:color w:val="000000" w:themeColor="text1"/>
                <w:sz w:val="22"/>
                <w:szCs w:val="22"/>
              </w:rPr>
            </w:pPr>
            <w:r w:rsidRPr="00E034E4">
              <w:rPr>
                <w:rFonts w:ascii="Georgia" w:hAnsi="Georgia"/>
                <w:color w:val="000000" w:themeColor="text1"/>
                <w:sz w:val="22"/>
                <w:szCs w:val="22"/>
              </w:rPr>
              <w:t xml:space="preserve">The student and faculty mentor agree on another faculty member who can provide appropriate feedback on your research work; this person is known as the </w:t>
            </w:r>
            <w:r w:rsidRPr="00E034E4">
              <w:rPr>
                <w:rFonts w:ascii="Georgia" w:hAnsi="Georgia"/>
                <w:b/>
                <w:bCs/>
                <w:color w:val="000000" w:themeColor="text1"/>
                <w:sz w:val="22"/>
                <w:szCs w:val="22"/>
              </w:rPr>
              <w:t>second reader</w:t>
            </w:r>
            <w:r w:rsidRPr="00E034E4">
              <w:rPr>
                <w:rFonts w:ascii="Georgia" w:hAnsi="Georgia"/>
                <w:color w:val="000000" w:themeColor="text1"/>
                <w:sz w:val="22"/>
                <w:szCs w:val="22"/>
              </w:rPr>
              <w:t xml:space="preserve">. </w:t>
            </w:r>
            <w:r w:rsidR="00350395" w:rsidRPr="00E034E4">
              <w:rPr>
                <w:rFonts w:ascii="Georgia" w:hAnsi="Georgia"/>
                <w:color w:val="000000" w:themeColor="text1"/>
                <w:sz w:val="22"/>
                <w:szCs w:val="22"/>
              </w:rPr>
              <w:t>To select a second reader, the s</w:t>
            </w:r>
            <w:r w:rsidRPr="00E034E4">
              <w:rPr>
                <w:rFonts w:ascii="Georgia" w:hAnsi="Georgia"/>
                <w:color w:val="000000" w:themeColor="text1"/>
                <w:sz w:val="22"/>
                <w:szCs w:val="22"/>
              </w:rPr>
              <w:t xml:space="preserve">tudent and faculty mentor should consult and agree on </w:t>
            </w:r>
            <w:r w:rsidR="00350395" w:rsidRPr="00E034E4">
              <w:rPr>
                <w:rFonts w:ascii="Georgia" w:hAnsi="Georgia"/>
                <w:color w:val="000000" w:themeColor="text1"/>
                <w:sz w:val="22"/>
                <w:szCs w:val="22"/>
              </w:rPr>
              <w:t>someone who is a faculty member and who has appropriate</w:t>
            </w:r>
            <w:r w:rsidR="00E4576D" w:rsidRPr="00E034E4">
              <w:rPr>
                <w:rFonts w:ascii="Georgia" w:hAnsi="Georgia"/>
                <w:color w:val="000000" w:themeColor="text1"/>
                <w:sz w:val="22"/>
                <w:szCs w:val="22"/>
              </w:rPr>
              <w:t xml:space="preserve"> content expertise to provide a sound review of the science</w:t>
            </w:r>
            <w:r w:rsidR="0053560F" w:rsidRPr="00E034E4">
              <w:rPr>
                <w:rFonts w:ascii="Georgia" w:hAnsi="Georgia"/>
                <w:color w:val="000000" w:themeColor="text1"/>
                <w:sz w:val="22"/>
                <w:szCs w:val="22"/>
              </w:rPr>
              <w:t xml:space="preserve">. Faculty who are already serving as second readers for </w:t>
            </w:r>
            <w:r w:rsidR="00304CD2" w:rsidRPr="00E034E4">
              <w:rPr>
                <w:rFonts w:ascii="Georgia" w:hAnsi="Georgia"/>
                <w:color w:val="000000" w:themeColor="text1"/>
                <w:sz w:val="22"/>
                <w:szCs w:val="22"/>
              </w:rPr>
              <w:t xml:space="preserve">other student’s projects are likely to decline; asking earlier can help </w:t>
            </w:r>
            <w:r w:rsidR="0070004F" w:rsidRPr="00E034E4">
              <w:rPr>
                <w:rFonts w:ascii="Georgia" w:hAnsi="Georgia"/>
                <w:color w:val="000000" w:themeColor="text1"/>
                <w:sz w:val="22"/>
                <w:szCs w:val="22"/>
              </w:rPr>
              <w:t>secure a second reader</w:t>
            </w:r>
            <w:r w:rsidR="00304CD2" w:rsidRPr="00E034E4">
              <w:rPr>
                <w:rFonts w:ascii="Georgia" w:hAnsi="Georgia"/>
                <w:color w:val="000000" w:themeColor="text1"/>
                <w:sz w:val="22"/>
                <w:szCs w:val="22"/>
              </w:rPr>
              <w:t>.</w:t>
            </w:r>
          </w:p>
          <w:p w14:paraId="3C881936" w14:textId="77777777" w:rsidR="00E83D41" w:rsidRPr="00E034E4" w:rsidRDefault="00E83D41" w:rsidP="00E83D41">
            <w:pPr>
              <w:pStyle w:val="NormalWeb"/>
              <w:spacing w:before="0" w:beforeAutospacing="0" w:after="0" w:afterAutospacing="0"/>
              <w:rPr>
                <w:rFonts w:ascii="Georgia" w:hAnsi="Georgia"/>
                <w:color w:val="000000" w:themeColor="text1"/>
                <w:sz w:val="22"/>
                <w:szCs w:val="22"/>
              </w:rPr>
            </w:pPr>
          </w:p>
          <w:p w14:paraId="4E380095" w14:textId="4C3BF539" w:rsidR="007E7032" w:rsidRDefault="0053560F" w:rsidP="00E83D41">
            <w:pPr>
              <w:pStyle w:val="NormalWeb"/>
              <w:spacing w:before="0" w:beforeAutospacing="0" w:after="0" w:afterAutospacing="0"/>
              <w:rPr>
                <w:rFonts w:ascii="Georgia" w:hAnsi="Georgia"/>
                <w:color w:val="000000" w:themeColor="text1"/>
                <w:sz w:val="22"/>
                <w:szCs w:val="22"/>
              </w:rPr>
            </w:pPr>
            <w:r w:rsidRPr="00E034E4">
              <w:rPr>
                <w:rFonts w:ascii="Georgia" w:hAnsi="Georgia"/>
                <w:color w:val="000000" w:themeColor="text1"/>
                <w:sz w:val="22"/>
                <w:szCs w:val="22"/>
              </w:rPr>
              <w:t xml:space="preserve">For students with </w:t>
            </w:r>
            <w:r w:rsidR="00F27100" w:rsidRPr="00E034E4">
              <w:rPr>
                <w:rFonts w:ascii="Georgia" w:hAnsi="Georgia"/>
                <w:color w:val="000000" w:themeColor="text1"/>
                <w:sz w:val="22"/>
                <w:szCs w:val="22"/>
              </w:rPr>
              <w:t>r</w:t>
            </w:r>
            <w:r w:rsidR="00C21392" w:rsidRPr="00E034E4">
              <w:rPr>
                <w:rFonts w:ascii="Georgia" w:hAnsi="Georgia"/>
                <w:color w:val="000000" w:themeColor="text1"/>
                <w:sz w:val="22"/>
                <w:szCs w:val="22"/>
              </w:rPr>
              <w:t xml:space="preserve">esearch </w:t>
            </w:r>
            <w:r w:rsidR="00F27100" w:rsidRPr="00E034E4">
              <w:rPr>
                <w:rFonts w:ascii="Georgia" w:hAnsi="Georgia"/>
                <w:color w:val="000000" w:themeColor="text1"/>
                <w:sz w:val="22"/>
                <w:szCs w:val="22"/>
              </w:rPr>
              <w:t>supervisors</w:t>
            </w:r>
            <w:r w:rsidR="00C21392" w:rsidRPr="00E034E4">
              <w:rPr>
                <w:rFonts w:ascii="Georgia" w:hAnsi="Georgia"/>
                <w:color w:val="000000" w:themeColor="text1"/>
                <w:sz w:val="22"/>
                <w:szCs w:val="22"/>
              </w:rPr>
              <w:t xml:space="preserve"> </w:t>
            </w:r>
            <w:r w:rsidRPr="00E034E4">
              <w:rPr>
                <w:rFonts w:ascii="Georgia" w:hAnsi="Georgia"/>
                <w:color w:val="000000" w:themeColor="text1"/>
                <w:sz w:val="22"/>
                <w:szCs w:val="22"/>
              </w:rPr>
              <w:t xml:space="preserve">outside of the School of Biological Sciences, the second reader should be selected from the School of Biological Sciences </w:t>
            </w:r>
            <w:hyperlink r:id="rId8" w:history="1">
              <w:r w:rsidRPr="00E034E4">
                <w:rPr>
                  <w:rStyle w:val="Hyperlink"/>
                  <w:rFonts w:ascii="Georgia" w:hAnsi="Georgia"/>
                  <w:sz w:val="22"/>
                  <w:szCs w:val="22"/>
                </w:rPr>
                <w:t>faculty</w:t>
              </w:r>
            </w:hyperlink>
            <w:r w:rsidRPr="00E034E4">
              <w:rPr>
                <w:rFonts w:ascii="Georgia" w:hAnsi="Georgia"/>
                <w:color w:val="000000" w:themeColor="text1"/>
                <w:sz w:val="22"/>
                <w:szCs w:val="22"/>
              </w:rPr>
              <w:t xml:space="preserve">, unless otherwise approved by the 4690 Biological Sciences supervisor. </w:t>
            </w:r>
          </w:p>
          <w:p w14:paraId="333B65EC" w14:textId="77777777" w:rsidR="00E83D41" w:rsidRPr="00E034E4" w:rsidRDefault="00E83D41" w:rsidP="00E83D41">
            <w:pPr>
              <w:pStyle w:val="NormalWeb"/>
              <w:spacing w:before="0" w:beforeAutospacing="0" w:after="0" w:afterAutospacing="0"/>
              <w:rPr>
                <w:rFonts w:ascii="Georgia" w:hAnsi="Georgia"/>
                <w:color w:val="000000" w:themeColor="text1"/>
                <w:sz w:val="22"/>
                <w:szCs w:val="22"/>
              </w:rPr>
            </w:pPr>
          </w:p>
          <w:p w14:paraId="005D6C7A" w14:textId="3B94CA54" w:rsidR="006D6D82" w:rsidRPr="00E034E4" w:rsidRDefault="006D6D82" w:rsidP="00E83D41">
            <w:pPr>
              <w:pStyle w:val="NormalWeb"/>
              <w:spacing w:before="0" w:beforeAutospacing="0" w:after="0" w:afterAutospacing="0"/>
              <w:rPr>
                <w:rFonts w:ascii="Georgia" w:hAnsi="Georgia"/>
                <w:color w:val="000000" w:themeColor="text1"/>
                <w:sz w:val="22"/>
                <w:szCs w:val="22"/>
              </w:rPr>
            </w:pPr>
            <w:r w:rsidRPr="00E034E4">
              <w:rPr>
                <w:rFonts w:ascii="Georgia" w:hAnsi="Georgia"/>
                <w:color w:val="000000" w:themeColor="text1"/>
                <w:sz w:val="22"/>
                <w:szCs w:val="22"/>
              </w:rPr>
              <w:t>More information about the second reader’s role can be found below under “</w:t>
            </w:r>
            <w:r w:rsidRPr="00E034E4">
              <w:rPr>
                <w:rFonts w:ascii="Georgia" w:hAnsi="Georgia"/>
                <w:bCs/>
                <w:color w:val="000000" w:themeColor="text1"/>
                <w:sz w:val="22"/>
                <w:szCs w:val="22"/>
              </w:rPr>
              <w:t>Final manuscript.”</w:t>
            </w:r>
          </w:p>
          <w:p w14:paraId="405C2D7C" w14:textId="51D0B18B" w:rsidR="00C21392" w:rsidRPr="00E034E4" w:rsidRDefault="00C21392" w:rsidP="00E83D41">
            <w:pPr>
              <w:pStyle w:val="NormalWeb"/>
              <w:spacing w:before="0" w:beforeAutospacing="0" w:after="0" w:afterAutospacing="0"/>
              <w:rPr>
                <w:rFonts w:ascii="Georgia" w:hAnsi="Georgia"/>
                <w:color w:val="000000" w:themeColor="text1"/>
                <w:sz w:val="22"/>
                <w:szCs w:val="22"/>
              </w:rPr>
            </w:pPr>
          </w:p>
        </w:tc>
        <w:tc>
          <w:tcPr>
            <w:tcW w:w="2808" w:type="dxa"/>
          </w:tcPr>
          <w:p w14:paraId="2B49C650" w14:textId="0F5D6FFC" w:rsidR="007E7032" w:rsidRPr="00E034E4" w:rsidRDefault="00304CD2" w:rsidP="00E83D41">
            <w:pPr>
              <w:rPr>
                <w:rFonts w:ascii="Georgia" w:hAnsi="Georgia"/>
                <w:bCs/>
                <w:color w:val="000000" w:themeColor="text1"/>
                <w:sz w:val="22"/>
                <w:szCs w:val="22"/>
              </w:rPr>
            </w:pPr>
            <w:r w:rsidRPr="00E034E4">
              <w:rPr>
                <w:rFonts w:ascii="Georgia" w:hAnsi="Georgia"/>
                <w:bCs/>
                <w:color w:val="000000" w:themeColor="text1"/>
                <w:sz w:val="22"/>
                <w:szCs w:val="22"/>
              </w:rPr>
              <w:t xml:space="preserve">Due on Canvas 4 weeks before </w:t>
            </w:r>
            <w:r w:rsidR="006D6D82" w:rsidRPr="00E034E4">
              <w:rPr>
                <w:rFonts w:ascii="Georgia" w:eastAsia="Georgia" w:hAnsi="Georgia" w:cs="Georgia"/>
                <w:bCs/>
                <w:sz w:val="22"/>
                <w:szCs w:val="22"/>
              </w:rPr>
              <w:t>the Final Instructional Class Day</w:t>
            </w:r>
          </w:p>
        </w:tc>
      </w:tr>
      <w:tr w:rsidR="006D6D82" w:rsidRPr="00E034E4" w14:paraId="43645918" w14:textId="77777777" w:rsidTr="006F0B54">
        <w:tc>
          <w:tcPr>
            <w:tcW w:w="1549" w:type="dxa"/>
          </w:tcPr>
          <w:p w14:paraId="2A4D412C" w14:textId="77777777" w:rsidR="006D6D82" w:rsidRPr="00E034E4" w:rsidRDefault="006D6D82" w:rsidP="00E83D41">
            <w:pPr>
              <w:rPr>
                <w:rFonts w:ascii="Georgia" w:eastAsia="Georgia" w:hAnsi="Georgia" w:cs="Georgia"/>
                <w:bCs/>
                <w:sz w:val="22"/>
                <w:szCs w:val="22"/>
              </w:rPr>
            </w:pPr>
            <w:r w:rsidRPr="00E034E4">
              <w:rPr>
                <w:rFonts w:ascii="Georgia" w:hAnsi="Georgia"/>
                <w:bCs/>
                <w:color w:val="000000" w:themeColor="text1"/>
                <w:sz w:val="22"/>
                <w:szCs w:val="22"/>
              </w:rPr>
              <w:t>Preliminary manuscript</w:t>
            </w:r>
          </w:p>
          <w:p w14:paraId="70C9F173" w14:textId="77777777" w:rsidR="006D6D82" w:rsidRPr="00E034E4" w:rsidRDefault="006D6D82" w:rsidP="00E83D41">
            <w:pPr>
              <w:rPr>
                <w:rFonts w:ascii="Georgia" w:hAnsi="Georgia"/>
                <w:bCs/>
                <w:color w:val="000000" w:themeColor="text1"/>
                <w:sz w:val="22"/>
                <w:szCs w:val="22"/>
              </w:rPr>
            </w:pPr>
          </w:p>
        </w:tc>
        <w:tc>
          <w:tcPr>
            <w:tcW w:w="5939" w:type="dxa"/>
          </w:tcPr>
          <w:p w14:paraId="0E40B906" w14:textId="77777777" w:rsidR="006D6D82" w:rsidRPr="00E034E4" w:rsidRDefault="006D6D82" w:rsidP="00E83D41">
            <w:pPr>
              <w:rPr>
                <w:rFonts w:ascii="Georgia" w:hAnsi="Georgia"/>
                <w:bCs/>
                <w:color w:val="000000" w:themeColor="text1"/>
                <w:sz w:val="22"/>
                <w:szCs w:val="22"/>
              </w:rPr>
            </w:pPr>
            <w:r w:rsidRPr="00E034E4">
              <w:rPr>
                <w:rFonts w:ascii="Georgia" w:hAnsi="Georgia"/>
                <w:bCs/>
                <w:color w:val="000000" w:themeColor="text1"/>
                <w:sz w:val="22"/>
                <w:szCs w:val="22"/>
              </w:rPr>
              <w:t>During the second half of the semester, t</w:t>
            </w:r>
            <w:r w:rsidRPr="00E034E4">
              <w:rPr>
                <w:rFonts w:ascii="Georgia" w:hAnsi="Georgia"/>
                <w:color w:val="000000" w:themeColor="text1"/>
                <w:sz w:val="22"/>
                <w:szCs w:val="22"/>
              </w:rPr>
              <w:t xml:space="preserve">he student prepares a draft manuscript to be graded by the faculty mentor. </w:t>
            </w:r>
            <w:r w:rsidRPr="00E034E4">
              <w:rPr>
                <w:rFonts w:ascii="Georgia" w:hAnsi="Georgia"/>
                <w:bCs/>
                <w:color w:val="000000" w:themeColor="text1"/>
                <w:sz w:val="22"/>
                <w:szCs w:val="22"/>
              </w:rPr>
              <w:t xml:space="preserve">Contents should be arranged with the faculty mentor and should comprise draft elements of the final manuscript related to the student’s research project. Best </w:t>
            </w:r>
            <w:r w:rsidRPr="00E034E4">
              <w:rPr>
                <w:rFonts w:ascii="Georgia" w:hAnsi="Georgia"/>
                <w:bCs/>
                <w:color w:val="000000" w:themeColor="text1"/>
                <w:sz w:val="22"/>
                <w:szCs w:val="22"/>
              </w:rPr>
              <w:lastRenderedPageBreak/>
              <w:t>practices for the preliminary manuscript are that it be ~1500 words long and include the background, justification, and goals for the research project. Elements of the methods, results, and discussion may be included depending on how far the project has advanced. The preliminary manuscript should cite at least 5 different articles, with citations in-text and a journal-style literature cited section listed at the end of the manuscript (not included in the word limit). Feedback from the instructor can then be used to improve the style and content for re-submission as part of the final manuscript.</w:t>
            </w:r>
          </w:p>
          <w:p w14:paraId="6406D28D" w14:textId="77777777" w:rsidR="006D6D82" w:rsidRPr="00E034E4" w:rsidRDefault="006D6D82" w:rsidP="00E83D41">
            <w:pPr>
              <w:rPr>
                <w:rFonts w:ascii="Georgia" w:hAnsi="Georgia"/>
                <w:bCs/>
                <w:color w:val="000000" w:themeColor="text1"/>
                <w:sz w:val="22"/>
                <w:szCs w:val="22"/>
              </w:rPr>
            </w:pPr>
          </w:p>
        </w:tc>
        <w:tc>
          <w:tcPr>
            <w:tcW w:w="2808" w:type="dxa"/>
          </w:tcPr>
          <w:p w14:paraId="74C84DFA" w14:textId="77777777" w:rsidR="006D6D82" w:rsidRPr="00E034E4" w:rsidRDefault="006D6D82" w:rsidP="00E83D41">
            <w:pPr>
              <w:rPr>
                <w:rFonts w:ascii="Georgia" w:hAnsi="Georgia"/>
                <w:bCs/>
                <w:color w:val="000000" w:themeColor="text1"/>
                <w:sz w:val="22"/>
                <w:szCs w:val="22"/>
              </w:rPr>
            </w:pPr>
            <w:r w:rsidRPr="00E034E4">
              <w:rPr>
                <w:rFonts w:ascii="Georgia" w:eastAsia="Georgia" w:hAnsi="Georgia" w:cs="Georgia"/>
                <w:bCs/>
                <w:sz w:val="22"/>
                <w:szCs w:val="22"/>
              </w:rPr>
              <w:lastRenderedPageBreak/>
              <w:t xml:space="preserve">Due to your PI by email </w:t>
            </w:r>
            <w:r w:rsidRPr="00E034E4">
              <w:rPr>
                <w:rFonts w:ascii="Georgia" w:eastAsia="Georgia" w:hAnsi="Georgia" w:cs="Georgia"/>
                <w:bCs/>
                <w:i/>
                <w:iCs/>
                <w:sz w:val="22"/>
                <w:szCs w:val="22"/>
              </w:rPr>
              <w:t>and</w:t>
            </w:r>
            <w:r w:rsidRPr="00E034E4">
              <w:rPr>
                <w:rFonts w:ascii="Georgia" w:eastAsia="Georgia" w:hAnsi="Georgia" w:cs="Georgia"/>
                <w:bCs/>
                <w:sz w:val="22"/>
                <w:szCs w:val="22"/>
              </w:rPr>
              <w:t xml:space="preserve"> as a submission on Canvas by midnight </w:t>
            </w:r>
            <w:r w:rsidRPr="00E034E4">
              <w:rPr>
                <w:rFonts w:ascii="Georgia" w:eastAsia="Georgia" w:hAnsi="Georgia" w:cs="Georgia"/>
                <w:bCs/>
                <w:i/>
                <w:sz w:val="22"/>
                <w:szCs w:val="22"/>
              </w:rPr>
              <w:t xml:space="preserve">one week prior </w:t>
            </w:r>
            <w:r w:rsidRPr="00E034E4">
              <w:rPr>
                <w:rFonts w:ascii="Georgia" w:eastAsia="Georgia" w:hAnsi="Georgia" w:cs="Georgia"/>
                <w:bCs/>
                <w:sz w:val="22"/>
                <w:szCs w:val="22"/>
              </w:rPr>
              <w:t>to the Final Instructional Class Day</w:t>
            </w:r>
          </w:p>
        </w:tc>
      </w:tr>
      <w:tr w:rsidR="007E7032" w:rsidRPr="00E034E4" w14:paraId="2E5B3946" w14:textId="77777777" w:rsidTr="006F0B54">
        <w:tc>
          <w:tcPr>
            <w:tcW w:w="1549" w:type="dxa"/>
          </w:tcPr>
          <w:p w14:paraId="50EB6566" w14:textId="669B2F3F" w:rsidR="007E7032" w:rsidRPr="00E034E4" w:rsidRDefault="0070004F" w:rsidP="00E83D41">
            <w:pPr>
              <w:rPr>
                <w:rFonts w:ascii="Georgia" w:hAnsi="Georgia"/>
                <w:bCs/>
                <w:color w:val="000000" w:themeColor="text1"/>
                <w:sz w:val="22"/>
                <w:szCs w:val="22"/>
              </w:rPr>
            </w:pPr>
            <w:r w:rsidRPr="00E034E4">
              <w:rPr>
                <w:rFonts w:ascii="Georgia" w:hAnsi="Georgia"/>
                <w:bCs/>
                <w:color w:val="000000" w:themeColor="text1"/>
                <w:sz w:val="22"/>
                <w:szCs w:val="22"/>
              </w:rPr>
              <w:t>Final manuscript</w:t>
            </w:r>
          </w:p>
        </w:tc>
        <w:tc>
          <w:tcPr>
            <w:tcW w:w="5939" w:type="dxa"/>
          </w:tcPr>
          <w:p w14:paraId="4FC68492" w14:textId="433D0F7A" w:rsidR="00C21392" w:rsidRPr="00E034E4" w:rsidRDefault="0070004F" w:rsidP="00E83D41">
            <w:pPr>
              <w:rPr>
                <w:rFonts w:ascii="Georgia" w:hAnsi="Georgia"/>
                <w:color w:val="000000" w:themeColor="text1"/>
                <w:sz w:val="22"/>
                <w:szCs w:val="22"/>
              </w:rPr>
            </w:pPr>
            <w:r w:rsidRPr="00E034E4">
              <w:rPr>
                <w:rFonts w:ascii="Georgia" w:hAnsi="Georgia"/>
                <w:color w:val="000000" w:themeColor="text1"/>
                <w:sz w:val="22"/>
                <w:szCs w:val="22"/>
              </w:rPr>
              <w:t>Should be 3500± words (this is at the discretion of your PI), and include figures and/or tables, and at least 10 citations.  The final manuscript must include an abstract, introduction, methods, results, and discussion. Data should be appropriately summarized and provided in tables and/or figures with legends</w:t>
            </w:r>
            <w:r w:rsidR="00C21392" w:rsidRPr="00E034E4">
              <w:rPr>
                <w:rFonts w:ascii="Georgia" w:hAnsi="Georgia"/>
                <w:color w:val="000000" w:themeColor="text1"/>
                <w:sz w:val="22"/>
                <w:szCs w:val="22"/>
              </w:rPr>
              <w:t xml:space="preserve">. </w:t>
            </w:r>
            <w:r w:rsidR="009D6029" w:rsidRPr="00E034E4">
              <w:rPr>
                <w:rFonts w:ascii="Georgia" w:hAnsi="Georgia"/>
                <w:bCs/>
                <w:color w:val="000000" w:themeColor="text1"/>
                <w:sz w:val="22"/>
                <w:szCs w:val="22"/>
              </w:rPr>
              <w:t>The final manuscript should cite at least 10, and probably many more, different articles, with citations in-text and a journal-style literature cited section listed at the end of the manuscript (not included in the word limit).</w:t>
            </w:r>
          </w:p>
          <w:p w14:paraId="4B9D2C37" w14:textId="77777777" w:rsidR="00C21392" w:rsidRPr="00E034E4" w:rsidRDefault="00C21392" w:rsidP="00E83D41">
            <w:pPr>
              <w:rPr>
                <w:rFonts w:ascii="Georgia" w:hAnsi="Georgia"/>
                <w:color w:val="000000" w:themeColor="text1"/>
                <w:sz w:val="22"/>
                <w:szCs w:val="22"/>
              </w:rPr>
            </w:pPr>
          </w:p>
          <w:p w14:paraId="108D285A" w14:textId="77777777" w:rsidR="00E83D41" w:rsidRPr="00E034E4" w:rsidRDefault="00C21392" w:rsidP="00E83D41">
            <w:pPr>
              <w:rPr>
                <w:rFonts w:ascii="Georgia" w:hAnsi="Georgia"/>
                <w:color w:val="000000" w:themeColor="text1"/>
                <w:sz w:val="22"/>
                <w:szCs w:val="22"/>
              </w:rPr>
            </w:pPr>
            <w:r w:rsidRPr="00E034E4">
              <w:rPr>
                <w:rFonts w:ascii="Georgia" w:hAnsi="Georgia"/>
                <w:color w:val="000000" w:themeColor="text1"/>
                <w:sz w:val="22"/>
                <w:szCs w:val="22"/>
              </w:rPr>
              <w:t xml:space="preserve">The </w:t>
            </w:r>
            <w:r w:rsidR="00F27100" w:rsidRPr="00E034E4">
              <w:rPr>
                <w:rFonts w:ascii="Georgia" w:hAnsi="Georgia"/>
                <w:color w:val="000000" w:themeColor="text1"/>
                <w:sz w:val="22"/>
                <w:szCs w:val="22"/>
              </w:rPr>
              <w:t>r</w:t>
            </w:r>
            <w:r w:rsidRPr="00E034E4">
              <w:rPr>
                <w:rFonts w:ascii="Georgia" w:hAnsi="Georgia"/>
                <w:color w:val="000000" w:themeColor="text1"/>
                <w:sz w:val="22"/>
                <w:szCs w:val="22"/>
              </w:rPr>
              <w:t xml:space="preserve">esearch </w:t>
            </w:r>
            <w:r w:rsidR="00F27100" w:rsidRPr="00E034E4">
              <w:rPr>
                <w:rFonts w:ascii="Georgia" w:hAnsi="Georgia"/>
                <w:color w:val="000000" w:themeColor="text1"/>
                <w:sz w:val="22"/>
                <w:szCs w:val="22"/>
              </w:rPr>
              <w:t>supervisor</w:t>
            </w:r>
            <w:r w:rsidRPr="00E034E4">
              <w:rPr>
                <w:rFonts w:ascii="Georgia" w:hAnsi="Georgia"/>
                <w:color w:val="000000" w:themeColor="text1"/>
                <w:sz w:val="22"/>
                <w:szCs w:val="22"/>
              </w:rPr>
              <w:t xml:space="preserve"> and student should select a relevant scientific </w:t>
            </w:r>
            <w:proofErr w:type="gramStart"/>
            <w:r w:rsidRPr="00E034E4">
              <w:rPr>
                <w:rFonts w:ascii="Georgia" w:hAnsi="Georgia"/>
                <w:color w:val="000000" w:themeColor="text1"/>
                <w:sz w:val="22"/>
                <w:szCs w:val="22"/>
              </w:rPr>
              <w:t>journal</w:t>
            </w:r>
            <w:r w:rsidR="0070004F" w:rsidRPr="00E034E4">
              <w:rPr>
                <w:rFonts w:ascii="Georgia" w:hAnsi="Georgia"/>
                <w:color w:val="000000" w:themeColor="text1"/>
                <w:sz w:val="22"/>
                <w:szCs w:val="22"/>
              </w:rPr>
              <w:t xml:space="preserve">, </w:t>
            </w:r>
            <w:r w:rsidR="009D6029" w:rsidRPr="00E034E4">
              <w:rPr>
                <w:rFonts w:ascii="Georgia" w:hAnsi="Georgia"/>
                <w:color w:val="000000" w:themeColor="text1"/>
                <w:sz w:val="22"/>
                <w:szCs w:val="22"/>
              </w:rPr>
              <w:t>and</w:t>
            </w:r>
            <w:proofErr w:type="gramEnd"/>
            <w:r w:rsidR="009D6029" w:rsidRPr="00E034E4">
              <w:rPr>
                <w:rFonts w:ascii="Georgia" w:hAnsi="Georgia"/>
                <w:color w:val="000000" w:themeColor="text1"/>
                <w:sz w:val="22"/>
                <w:szCs w:val="22"/>
              </w:rPr>
              <w:t xml:space="preserve"> model the final manuscript after a submission to that journal, including use of the journal’s preferred citation style.</w:t>
            </w:r>
            <w:r w:rsidR="00E83D41">
              <w:rPr>
                <w:rFonts w:ascii="Georgia" w:hAnsi="Georgia"/>
                <w:color w:val="000000" w:themeColor="text1"/>
                <w:sz w:val="22"/>
                <w:szCs w:val="22"/>
              </w:rPr>
              <w:t xml:space="preserve"> </w:t>
            </w:r>
            <w:r w:rsidR="00E83D41" w:rsidRPr="00E034E4">
              <w:rPr>
                <w:rFonts w:ascii="Georgia" w:hAnsi="Georgia"/>
                <w:color w:val="000000" w:themeColor="text1"/>
                <w:sz w:val="22"/>
                <w:szCs w:val="22"/>
              </w:rPr>
              <w:t xml:space="preserve">Note that the structure and length of the Research Proposal, Preliminary Manuscript, and Final Manuscript may be more rigorous at the request of the research supervisor.  </w:t>
            </w:r>
          </w:p>
          <w:p w14:paraId="4C790A96" w14:textId="77777777" w:rsidR="00C21392" w:rsidRPr="00E034E4" w:rsidRDefault="00C21392" w:rsidP="00E83D41">
            <w:pPr>
              <w:rPr>
                <w:rFonts w:ascii="Georgia" w:hAnsi="Georgia"/>
                <w:color w:val="000000" w:themeColor="text1"/>
                <w:sz w:val="22"/>
                <w:szCs w:val="22"/>
              </w:rPr>
            </w:pPr>
          </w:p>
          <w:p w14:paraId="286E5B11" w14:textId="6665B792" w:rsidR="0070004F" w:rsidRPr="00E034E4" w:rsidRDefault="0070004F" w:rsidP="00E83D41">
            <w:pPr>
              <w:rPr>
                <w:rFonts w:ascii="Georgia" w:hAnsi="Georgia"/>
                <w:color w:val="000000" w:themeColor="text1"/>
                <w:sz w:val="22"/>
                <w:szCs w:val="22"/>
              </w:rPr>
            </w:pPr>
            <w:r w:rsidRPr="00E034E4">
              <w:rPr>
                <w:rFonts w:ascii="Georgia" w:hAnsi="Georgia"/>
                <w:color w:val="000000" w:themeColor="text1"/>
                <w:sz w:val="22"/>
                <w:szCs w:val="22"/>
              </w:rPr>
              <w:t xml:space="preserve">Each student will write </w:t>
            </w:r>
            <w:r w:rsidR="00C21392" w:rsidRPr="00E034E4">
              <w:rPr>
                <w:rFonts w:ascii="Georgia" w:hAnsi="Georgia"/>
                <w:color w:val="000000" w:themeColor="text1"/>
                <w:sz w:val="22"/>
                <w:szCs w:val="22"/>
              </w:rPr>
              <w:t xml:space="preserve">their </w:t>
            </w:r>
            <w:r w:rsidRPr="00E034E4">
              <w:rPr>
                <w:rFonts w:ascii="Georgia" w:hAnsi="Georgia"/>
                <w:color w:val="000000" w:themeColor="text1"/>
                <w:sz w:val="22"/>
                <w:szCs w:val="22"/>
              </w:rPr>
              <w:t>own final manuscript</w:t>
            </w:r>
            <w:r w:rsidR="00C21392" w:rsidRPr="00E034E4">
              <w:rPr>
                <w:rFonts w:ascii="Georgia" w:hAnsi="Georgia"/>
                <w:color w:val="000000" w:themeColor="text1"/>
                <w:sz w:val="22"/>
                <w:szCs w:val="22"/>
              </w:rPr>
              <w:t xml:space="preserve"> in their own words, following the guidelines and best practices in the academic integrity section of this syllabus</w:t>
            </w:r>
            <w:r w:rsidRPr="00E034E4">
              <w:rPr>
                <w:rFonts w:ascii="Georgia" w:hAnsi="Georgia"/>
                <w:color w:val="000000" w:themeColor="text1"/>
                <w:sz w:val="22"/>
                <w:szCs w:val="22"/>
              </w:rPr>
              <w:t xml:space="preserve">.  </w:t>
            </w:r>
          </w:p>
          <w:p w14:paraId="719DE6C6" w14:textId="77777777" w:rsidR="007E7032" w:rsidRPr="00E034E4" w:rsidRDefault="007E7032" w:rsidP="00E83D41">
            <w:pPr>
              <w:rPr>
                <w:rFonts w:ascii="Georgia" w:hAnsi="Georgia"/>
                <w:b/>
                <w:color w:val="000000" w:themeColor="text1"/>
                <w:sz w:val="22"/>
                <w:szCs w:val="22"/>
              </w:rPr>
            </w:pPr>
          </w:p>
        </w:tc>
        <w:tc>
          <w:tcPr>
            <w:tcW w:w="2808" w:type="dxa"/>
          </w:tcPr>
          <w:p w14:paraId="51AB2946" w14:textId="26EEAB95" w:rsidR="007E7032" w:rsidRPr="00E034E4" w:rsidRDefault="00C21392" w:rsidP="00E83D41">
            <w:pPr>
              <w:rPr>
                <w:rFonts w:ascii="Georgia" w:hAnsi="Georgia"/>
                <w:color w:val="000000" w:themeColor="text1"/>
                <w:sz w:val="22"/>
                <w:szCs w:val="22"/>
              </w:rPr>
            </w:pPr>
            <w:r w:rsidRPr="00E034E4">
              <w:rPr>
                <w:rFonts w:ascii="Georgia" w:eastAsia="Georgia" w:hAnsi="Georgia" w:cs="Georgia"/>
                <w:sz w:val="22"/>
                <w:szCs w:val="22"/>
              </w:rPr>
              <w:t xml:space="preserve">Due to your PI </w:t>
            </w:r>
            <w:r w:rsidRPr="00E034E4">
              <w:rPr>
                <w:rFonts w:ascii="Georgia" w:eastAsia="Georgia" w:hAnsi="Georgia" w:cs="Georgia"/>
                <w:i/>
                <w:iCs/>
                <w:sz w:val="22"/>
                <w:szCs w:val="22"/>
              </w:rPr>
              <w:t>and</w:t>
            </w:r>
            <w:r w:rsidRPr="00E034E4">
              <w:rPr>
                <w:rFonts w:ascii="Georgia" w:eastAsia="Georgia" w:hAnsi="Georgia" w:cs="Georgia"/>
                <w:sz w:val="22"/>
                <w:szCs w:val="22"/>
              </w:rPr>
              <w:t xml:space="preserve"> </w:t>
            </w:r>
            <w:r w:rsidR="009D6029" w:rsidRPr="00E034E4">
              <w:rPr>
                <w:rFonts w:ascii="Georgia" w:eastAsia="Georgia" w:hAnsi="Georgia" w:cs="Georgia"/>
                <w:sz w:val="22"/>
                <w:szCs w:val="22"/>
              </w:rPr>
              <w:t>Second Reader by email</w:t>
            </w:r>
            <w:r w:rsidR="00DC095B" w:rsidRPr="00E034E4">
              <w:rPr>
                <w:rFonts w:ascii="Georgia" w:eastAsia="Georgia" w:hAnsi="Georgia" w:cs="Georgia"/>
                <w:sz w:val="22"/>
                <w:szCs w:val="22"/>
              </w:rPr>
              <w:t xml:space="preserve">, and </w:t>
            </w:r>
            <w:r w:rsidRPr="00E034E4">
              <w:rPr>
                <w:rFonts w:ascii="Georgia" w:eastAsia="Georgia" w:hAnsi="Georgia" w:cs="Georgia"/>
                <w:sz w:val="22"/>
                <w:szCs w:val="22"/>
              </w:rPr>
              <w:t>as a submission on Canvas</w:t>
            </w:r>
            <w:r w:rsidR="00DC095B" w:rsidRPr="00E034E4">
              <w:rPr>
                <w:rFonts w:ascii="Georgia" w:eastAsia="Georgia" w:hAnsi="Georgia" w:cs="Georgia"/>
                <w:sz w:val="22"/>
                <w:szCs w:val="22"/>
              </w:rPr>
              <w:t>, all</w:t>
            </w:r>
            <w:r w:rsidRPr="00E034E4">
              <w:rPr>
                <w:rFonts w:ascii="Georgia" w:eastAsia="Georgia" w:hAnsi="Georgia" w:cs="Georgia"/>
                <w:sz w:val="22"/>
                <w:szCs w:val="22"/>
              </w:rPr>
              <w:t xml:space="preserve"> by midnight on the Final Instructional Class Day</w:t>
            </w:r>
          </w:p>
        </w:tc>
      </w:tr>
      <w:tr w:rsidR="007E7032" w:rsidRPr="00E034E4" w14:paraId="48117F24" w14:textId="77777777" w:rsidTr="006F0B54">
        <w:tc>
          <w:tcPr>
            <w:tcW w:w="1549" w:type="dxa"/>
          </w:tcPr>
          <w:p w14:paraId="7CB0F9E8" w14:textId="45DA2094" w:rsidR="007E7032" w:rsidRPr="00E034E4" w:rsidRDefault="00DC095B" w:rsidP="00E83D41">
            <w:pPr>
              <w:rPr>
                <w:rFonts w:ascii="Georgia" w:hAnsi="Georgia"/>
                <w:bCs/>
                <w:color w:val="000000" w:themeColor="text1"/>
                <w:sz w:val="22"/>
                <w:szCs w:val="22"/>
              </w:rPr>
            </w:pPr>
            <w:r w:rsidRPr="00E034E4">
              <w:rPr>
                <w:rFonts w:ascii="Georgia" w:hAnsi="Georgia"/>
                <w:bCs/>
                <w:color w:val="000000" w:themeColor="text1"/>
                <w:sz w:val="22"/>
                <w:szCs w:val="22"/>
              </w:rPr>
              <w:t>Await manuscript review, grade, and possible comments</w:t>
            </w:r>
          </w:p>
        </w:tc>
        <w:tc>
          <w:tcPr>
            <w:tcW w:w="5939" w:type="dxa"/>
          </w:tcPr>
          <w:p w14:paraId="3D47EEFD" w14:textId="0882EB71" w:rsidR="00DC095B" w:rsidRPr="00E034E4" w:rsidRDefault="00DC095B" w:rsidP="00E83D41">
            <w:pPr>
              <w:pStyle w:val="NormalWeb"/>
              <w:spacing w:before="0" w:beforeAutospacing="0" w:after="0" w:afterAutospacing="0"/>
              <w:rPr>
                <w:rFonts w:ascii="Georgia" w:hAnsi="Georgia"/>
                <w:color w:val="000000" w:themeColor="text1"/>
                <w:sz w:val="22"/>
                <w:szCs w:val="22"/>
              </w:rPr>
            </w:pPr>
            <w:r w:rsidRPr="00E034E4">
              <w:rPr>
                <w:rFonts w:ascii="Georgia" w:hAnsi="Georgia"/>
                <w:color w:val="000000" w:themeColor="text1"/>
                <w:sz w:val="22"/>
                <w:szCs w:val="22"/>
              </w:rPr>
              <w:t xml:space="preserve">The </w:t>
            </w:r>
            <w:r w:rsidR="00F27100" w:rsidRPr="00E034E4">
              <w:rPr>
                <w:rFonts w:ascii="Georgia" w:hAnsi="Georgia"/>
                <w:color w:val="000000" w:themeColor="text1"/>
                <w:sz w:val="22"/>
                <w:szCs w:val="22"/>
              </w:rPr>
              <w:t>research supervisor</w:t>
            </w:r>
            <w:r w:rsidRPr="00E034E4">
              <w:rPr>
                <w:rFonts w:ascii="Georgia" w:hAnsi="Georgia"/>
                <w:color w:val="000000" w:themeColor="text1"/>
                <w:sz w:val="22"/>
                <w:szCs w:val="22"/>
              </w:rPr>
              <w:t xml:space="preserve"> and the second reader will read the student’s work and then communicate a recommended grade to the faculty mentor within 1 week. The student will receive a written evaluation from the faculty mentor at the end of the semester summarizing the strengths and weaknesses of the project. The second reader may also submit comments back to the student.</w:t>
            </w:r>
          </w:p>
          <w:p w14:paraId="14042901" w14:textId="77777777" w:rsidR="00DC095B" w:rsidRPr="00E034E4" w:rsidRDefault="00DC095B" w:rsidP="00E83D41">
            <w:pPr>
              <w:pStyle w:val="NormalWeb"/>
              <w:spacing w:before="0" w:beforeAutospacing="0" w:after="0" w:afterAutospacing="0"/>
              <w:rPr>
                <w:rFonts w:ascii="Georgia" w:hAnsi="Georgia"/>
                <w:color w:val="000000" w:themeColor="text1"/>
                <w:sz w:val="22"/>
                <w:szCs w:val="22"/>
              </w:rPr>
            </w:pPr>
            <w:r w:rsidRPr="00E034E4">
              <w:rPr>
                <w:rFonts w:ascii="Georgia" w:hAnsi="Georgia"/>
                <w:color w:val="000000" w:themeColor="text1"/>
                <w:sz w:val="22"/>
                <w:szCs w:val="22"/>
              </w:rPr>
              <w:t xml:space="preserve">The faculty mentor is responsible for communicating the course student grade to the student and submitting the final grade to the Instructor of Record for BIOS 4690 by the Friday after exams end. </w:t>
            </w:r>
          </w:p>
          <w:p w14:paraId="2C70446D" w14:textId="60E032A7" w:rsidR="00F27100" w:rsidRPr="00E034E4" w:rsidRDefault="00F27100" w:rsidP="00E83D41">
            <w:pPr>
              <w:pStyle w:val="NormalWeb"/>
              <w:spacing w:before="0" w:beforeAutospacing="0" w:after="0" w:afterAutospacing="0"/>
              <w:rPr>
                <w:rFonts w:ascii="Georgia" w:hAnsi="Georgia"/>
                <w:color w:val="000000" w:themeColor="text1"/>
                <w:sz w:val="22"/>
                <w:szCs w:val="22"/>
              </w:rPr>
            </w:pPr>
          </w:p>
        </w:tc>
        <w:tc>
          <w:tcPr>
            <w:tcW w:w="2808" w:type="dxa"/>
          </w:tcPr>
          <w:p w14:paraId="69FDC8E9" w14:textId="13BD612B" w:rsidR="007E7032" w:rsidRPr="00E034E4" w:rsidRDefault="00DC095B" w:rsidP="00E83D41">
            <w:pPr>
              <w:rPr>
                <w:rFonts w:ascii="Georgia" w:hAnsi="Georgia"/>
                <w:bCs/>
                <w:color w:val="000000" w:themeColor="text1"/>
                <w:sz w:val="22"/>
                <w:szCs w:val="22"/>
              </w:rPr>
            </w:pPr>
            <w:r w:rsidRPr="00E034E4">
              <w:rPr>
                <w:rFonts w:ascii="Georgia" w:hAnsi="Georgia"/>
                <w:bCs/>
                <w:color w:val="000000" w:themeColor="text1"/>
                <w:sz w:val="22"/>
                <w:szCs w:val="22"/>
              </w:rPr>
              <w:t>During exams week</w:t>
            </w:r>
          </w:p>
        </w:tc>
      </w:tr>
      <w:tr w:rsidR="00DC095B" w:rsidRPr="00E034E4" w14:paraId="59253ED0" w14:textId="77777777" w:rsidTr="006F0B54">
        <w:tc>
          <w:tcPr>
            <w:tcW w:w="1549" w:type="dxa"/>
          </w:tcPr>
          <w:p w14:paraId="62476284" w14:textId="4B89FE35" w:rsidR="00DC095B" w:rsidRPr="00E034E4" w:rsidRDefault="00DC095B" w:rsidP="00E83D41">
            <w:pPr>
              <w:rPr>
                <w:rFonts w:ascii="Georgia" w:hAnsi="Georgia"/>
                <w:bCs/>
                <w:color w:val="000000" w:themeColor="text1"/>
                <w:sz w:val="22"/>
                <w:szCs w:val="22"/>
              </w:rPr>
            </w:pPr>
            <w:r w:rsidRPr="00E034E4">
              <w:rPr>
                <w:rFonts w:ascii="Georgia" w:hAnsi="Georgia"/>
                <w:bCs/>
                <w:color w:val="000000" w:themeColor="text1"/>
                <w:sz w:val="22"/>
                <w:szCs w:val="22"/>
              </w:rPr>
              <w:t>Revised final manuscript</w:t>
            </w:r>
          </w:p>
        </w:tc>
        <w:tc>
          <w:tcPr>
            <w:tcW w:w="5939" w:type="dxa"/>
          </w:tcPr>
          <w:p w14:paraId="0F884EC5" w14:textId="77777777" w:rsidR="00DC095B" w:rsidRPr="00E034E4" w:rsidRDefault="00DC095B" w:rsidP="00E83D41">
            <w:pPr>
              <w:rPr>
                <w:rFonts w:ascii="Georgia" w:hAnsi="Georgia"/>
                <w:bCs/>
                <w:color w:val="000000" w:themeColor="text1"/>
                <w:sz w:val="22"/>
                <w:szCs w:val="22"/>
              </w:rPr>
            </w:pPr>
            <w:r w:rsidRPr="00E034E4">
              <w:rPr>
                <w:rFonts w:ascii="Georgia" w:hAnsi="Georgia"/>
                <w:bCs/>
                <w:color w:val="000000" w:themeColor="text1"/>
                <w:sz w:val="22"/>
                <w:szCs w:val="22"/>
              </w:rPr>
              <w:t xml:space="preserve">If substantial revision, then resubmit the latest revision </w:t>
            </w:r>
            <w:r w:rsidR="00A56317" w:rsidRPr="00E034E4">
              <w:rPr>
                <w:rFonts w:ascii="Georgia" w:hAnsi="Georgia"/>
                <w:bCs/>
                <w:color w:val="000000" w:themeColor="text1"/>
                <w:sz w:val="22"/>
                <w:szCs w:val="22"/>
              </w:rPr>
              <w:t xml:space="preserve">to the Final Manuscript assignment </w:t>
            </w:r>
            <w:r w:rsidRPr="00E034E4">
              <w:rPr>
                <w:rFonts w:ascii="Georgia" w:hAnsi="Georgia"/>
                <w:bCs/>
                <w:color w:val="000000" w:themeColor="text1"/>
                <w:sz w:val="22"/>
                <w:szCs w:val="22"/>
              </w:rPr>
              <w:t xml:space="preserve">before the last day of exams. </w:t>
            </w:r>
            <w:r w:rsidR="00A56317" w:rsidRPr="00E034E4">
              <w:rPr>
                <w:rFonts w:ascii="Georgia" w:hAnsi="Georgia"/>
                <w:bCs/>
                <w:color w:val="000000" w:themeColor="text1"/>
                <w:sz w:val="22"/>
                <w:szCs w:val="22"/>
              </w:rPr>
              <w:t>This version will be reviewed the Instructor of Record for BIOS 4690 to approve the student’s research as counting for the Senior Research Experience.</w:t>
            </w:r>
          </w:p>
          <w:p w14:paraId="679B4502" w14:textId="5622C910" w:rsidR="006D6D82" w:rsidRPr="00E034E4" w:rsidRDefault="006D6D82" w:rsidP="00E83D41">
            <w:pPr>
              <w:rPr>
                <w:rFonts w:ascii="Georgia" w:hAnsi="Georgia"/>
                <w:bCs/>
                <w:color w:val="000000" w:themeColor="text1"/>
                <w:sz w:val="22"/>
                <w:szCs w:val="22"/>
              </w:rPr>
            </w:pPr>
          </w:p>
        </w:tc>
        <w:tc>
          <w:tcPr>
            <w:tcW w:w="2808" w:type="dxa"/>
          </w:tcPr>
          <w:p w14:paraId="4AB33C83" w14:textId="2A55C2F8" w:rsidR="00DC095B" w:rsidRPr="00E034E4" w:rsidRDefault="00DC095B" w:rsidP="00E83D41">
            <w:pPr>
              <w:rPr>
                <w:rFonts w:ascii="Georgia" w:hAnsi="Georgia"/>
                <w:bCs/>
                <w:color w:val="000000" w:themeColor="text1"/>
                <w:sz w:val="22"/>
                <w:szCs w:val="22"/>
              </w:rPr>
            </w:pPr>
            <w:r w:rsidRPr="00E034E4">
              <w:rPr>
                <w:rFonts w:ascii="Georgia" w:hAnsi="Georgia"/>
                <w:bCs/>
                <w:color w:val="000000" w:themeColor="text1"/>
                <w:sz w:val="22"/>
                <w:szCs w:val="22"/>
              </w:rPr>
              <w:t>By the last day of exams</w:t>
            </w:r>
          </w:p>
        </w:tc>
      </w:tr>
    </w:tbl>
    <w:p w14:paraId="2F3570E5" w14:textId="09A127DD" w:rsidR="00F714AF" w:rsidRPr="00E034E4" w:rsidRDefault="00F714AF" w:rsidP="006C64A5">
      <w:pPr>
        <w:rPr>
          <w:rFonts w:ascii="Georgia" w:hAnsi="Georgia"/>
          <w:color w:val="000000" w:themeColor="text1"/>
          <w:sz w:val="22"/>
          <w:szCs w:val="22"/>
        </w:rPr>
      </w:pPr>
      <w:r w:rsidRPr="00E034E4">
        <w:rPr>
          <w:rFonts w:ascii="Georgia" w:hAnsi="Georgia"/>
          <w:b/>
          <w:bCs/>
          <w:color w:val="000000" w:themeColor="text1"/>
          <w:sz w:val="22"/>
          <w:szCs w:val="22"/>
        </w:rPr>
        <w:lastRenderedPageBreak/>
        <w:t xml:space="preserve">Lab safety: </w:t>
      </w:r>
      <w:r w:rsidRPr="00E034E4">
        <w:rPr>
          <w:rFonts w:ascii="Georgia" w:hAnsi="Georgia"/>
          <w:color w:val="000000" w:themeColor="text1"/>
          <w:sz w:val="22"/>
          <w:szCs w:val="22"/>
        </w:rPr>
        <w:t xml:space="preserve">Georgia Tech has a strict policy regarding appropriate clothing in laboratories where chemicals and organisms are used or manipulated. Students not conforming </w:t>
      </w:r>
      <w:r w:rsidR="008D2F9C" w:rsidRPr="00E034E4">
        <w:rPr>
          <w:rFonts w:ascii="Georgia" w:hAnsi="Georgia"/>
          <w:color w:val="000000" w:themeColor="text1"/>
          <w:sz w:val="22"/>
          <w:szCs w:val="22"/>
        </w:rPr>
        <w:t>to</w:t>
      </w:r>
      <w:r w:rsidRPr="00E034E4">
        <w:rPr>
          <w:rFonts w:ascii="Georgia" w:hAnsi="Georgia"/>
          <w:color w:val="000000" w:themeColor="text1"/>
          <w:sz w:val="22"/>
          <w:szCs w:val="22"/>
        </w:rPr>
        <w:t xml:space="preserve"> the following requirements will be asked to leave the lab to acquire appropriate clothing. </w:t>
      </w:r>
      <w:r w:rsidR="00A56317" w:rsidRPr="00E034E4">
        <w:rPr>
          <w:rFonts w:ascii="Georgia" w:hAnsi="Georgia"/>
          <w:color w:val="000000" w:themeColor="text1"/>
          <w:sz w:val="22"/>
          <w:szCs w:val="22"/>
        </w:rPr>
        <w:t xml:space="preserve">Each lab on campus has its own policies to comply with lab safety guidelines. In wet bench labs, it is best practice for </w:t>
      </w:r>
      <w:r w:rsidRPr="00E034E4">
        <w:rPr>
          <w:rFonts w:ascii="Georgia" w:hAnsi="Georgia"/>
          <w:color w:val="000000" w:themeColor="text1"/>
          <w:sz w:val="22"/>
          <w:szCs w:val="22"/>
        </w:rPr>
        <w:t xml:space="preserve">students </w:t>
      </w:r>
      <w:r w:rsidR="00A56317" w:rsidRPr="00E034E4">
        <w:rPr>
          <w:rFonts w:ascii="Georgia" w:hAnsi="Georgia"/>
          <w:color w:val="000000" w:themeColor="text1"/>
          <w:sz w:val="22"/>
          <w:szCs w:val="22"/>
        </w:rPr>
        <w:t xml:space="preserve">to </w:t>
      </w:r>
      <w:r w:rsidRPr="00E034E4">
        <w:rPr>
          <w:rFonts w:ascii="Georgia" w:hAnsi="Georgia"/>
          <w:color w:val="000000" w:themeColor="text1"/>
          <w:sz w:val="22"/>
          <w:szCs w:val="22"/>
        </w:rPr>
        <w:t>wear</w:t>
      </w:r>
      <w:r w:rsidR="00A56317" w:rsidRPr="00E034E4">
        <w:rPr>
          <w:rFonts w:ascii="Georgia" w:hAnsi="Georgia"/>
          <w:color w:val="000000" w:themeColor="text1"/>
          <w:sz w:val="22"/>
          <w:szCs w:val="22"/>
        </w:rPr>
        <w:t>:</w:t>
      </w:r>
    </w:p>
    <w:p w14:paraId="3038D08B" w14:textId="77777777" w:rsidR="00F714AF" w:rsidRPr="00E034E4" w:rsidRDefault="00F714AF" w:rsidP="006C64A5">
      <w:pPr>
        <w:numPr>
          <w:ilvl w:val="0"/>
          <w:numId w:val="9"/>
        </w:numPr>
        <w:rPr>
          <w:rFonts w:ascii="Georgia" w:hAnsi="Georgia"/>
          <w:color w:val="000000" w:themeColor="text1"/>
          <w:sz w:val="22"/>
          <w:szCs w:val="22"/>
        </w:rPr>
      </w:pPr>
      <w:r w:rsidRPr="00E034E4">
        <w:rPr>
          <w:rFonts w:ascii="Georgia" w:hAnsi="Georgia"/>
          <w:color w:val="000000" w:themeColor="text1"/>
          <w:sz w:val="22"/>
          <w:szCs w:val="22"/>
        </w:rPr>
        <w:t>Long pants.</w:t>
      </w:r>
    </w:p>
    <w:p w14:paraId="0EA525B0" w14:textId="77777777" w:rsidR="00F714AF" w:rsidRPr="00E034E4" w:rsidRDefault="00F714AF" w:rsidP="006C64A5">
      <w:pPr>
        <w:numPr>
          <w:ilvl w:val="0"/>
          <w:numId w:val="9"/>
        </w:numPr>
        <w:rPr>
          <w:rFonts w:ascii="Georgia" w:hAnsi="Georgia"/>
          <w:color w:val="000000" w:themeColor="text1"/>
          <w:sz w:val="22"/>
          <w:szCs w:val="22"/>
        </w:rPr>
      </w:pPr>
      <w:r w:rsidRPr="00E034E4">
        <w:rPr>
          <w:rFonts w:ascii="Georgia" w:hAnsi="Georgia"/>
          <w:color w:val="000000" w:themeColor="text1"/>
          <w:sz w:val="22"/>
          <w:szCs w:val="22"/>
        </w:rPr>
        <w:t>Close-toed shoes that cover the sides and top of the foot.</w:t>
      </w:r>
    </w:p>
    <w:p w14:paraId="70A38576" w14:textId="77777777" w:rsidR="00F714AF" w:rsidRPr="00E034E4" w:rsidRDefault="00F714AF" w:rsidP="006C64A5">
      <w:pPr>
        <w:numPr>
          <w:ilvl w:val="0"/>
          <w:numId w:val="9"/>
        </w:numPr>
        <w:rPr>
          <w:rFonts w:ascii="Georgia" w:hAnsi="Georgia"/>
          <w:color w:val="000000" w:themeColor="text1"/>
          <w:sz w:val="22"/>
          <w:szCs w:val="22"/>
        </w:rPr>
      </w:pPr>
      <w:r w:rsidRPr="00E034E4">
        <w:rPr>
          <w:rFonts w:ascii="Georgia" w:hAnsi="Georgia"/>
          <w:color w:val="000000" w:themeColor="text1"/>
          <w:sz w:val="22"/>
          <w:szCs w:val="22"/>
        </w:rPr>
        <w:t xml:space="preserve">Lab coats, when working at the bench. Lab coats must be 100% cotton and cover the wearer to the knees. Students are responsible for keeping their lab coats in good condition and reasonably clean </w:t>
      </w:r>
      <w:proofErr w:type="gramStart"/>
      <w:r w:rsidRPr="00E034E4">
        <w:rPr>
          <w:rFonts w:ascii="Georgia" w:hAnsi="Georgia"/>
          <w:color w:val="000000" w:themeColor="text1"/>
          <w:sz w:val="22"/>
          <w:szCs w:val="22"/>
        </w:rPr>
        <w:t>so as to</w:t>
      </w:r>
      <w:proofErr w:type="gramEnd"/>
      <w:r w:rsidRPr="00E034E4">
        <w:rPr>
          <w:rFonts w:ascii="Georgia" w:hAnsi="Georgia"/>
          <w:color w:val="000000" w:themeColor="text1"/>
          <w:sz w:val="22"/>
          <w:szCs w:val="22"/>
        </w:rPr>
        <w:t xml:space="preserve"> not create a hazard. </w:t>
      </w:r>
    </w:p>
    <w:p w14:paraId="4C43E65E" w14:textId="77777777" w:rsidR="00F714AF" w:rsidRPr="00E034E4" w:rsidRDefault="00F714AF" w:rsidP="006C64A5">
      <w:pPr>
        <w:numPr>
          <w:ilvl w:val="0"/>
          <w:numId w:val="9"/>
        </w:numPr>
        <w:rPr>
          <w:rFonts w:ascii="Georgia" w:hAnsi="Georgia"/>
          <w:color w:val="000000" w:themeColor="text1"/>
          <w:sz w:val="22"/>
          <w:szCs w:val="22"/>
        </w:rPr>
      </w:pPr>
      <w:r w:rsidRPr="00E034E4">
        <w:rPr>
          <w:rFonts w:ascii="Georgia" w:hAnsi="Georgia"/>
          <w:color w:val="000000" w:themeColor="text1"/>
          <w:sz w:val="22"/>
          <w:szCs w:val="22"/>
        </w:rPr>
        <w:t xml:space="preserve">Safety glasses, when working at the bench. Safety glasses must have side shields for splash protection and conform to the wearer’s face. Glasses must be worn over prescription glasses and contact lenses. Georgia Tech Biology provides safety glasses for student use in the lab. Safety glasses prevent eye exposure to liquid reagents and breakables, as well as dangerous substances such as bacteria, toxins, </w:t>
      </w:r>
      <w:proofErr w:type="gramStart"/>
      <w:r w:rsidRPr="00E034E4">
        <w:rPr>
          <w:rFonts w:ascii="Georgia" w:hAnsi="Georgia"/>
          <w:color w:val="000000" w:themeColor="text1"/>
          <w:sz w:val="22"/>
          <w:szCs w:val="22"/>
        </w:rPr>
        <w:t>acids</w:t>
      </w:r>
      <w:proofErr w:type="gramEnd"/>
      <w:r w:rsidRPr="00E034E4">
        <w:rPr>
          <w:rFonts w:ascii="Georgia" w:hAnsi="Georgia"/>
          <w:color w:val="000000" w:themeColor="text1"/>
          <w:sz w:val="22"/>
          <w:szCs w:val="22"/>
        </w:rPr>
        <w:t xml:space="preserve"> or UV light.</w:t>
      </w:r>
    </w:p>
    <w:p w14:paraId="63E99091" w14:textId="77777777" w:rsidR="00F714AF" w:rsidRPr="00E034E4" w:rsidRDefault="00F714AF" w:rsidP="006C64A5">
      <w:pPr>
        <w:rPr>
          <w:rFonts w:ascii="Georgia" w:hAnsi="Georgia"/>
          <w:b/>
          <w:bCs/>
          <w:iCs/>
          <w:color w:val="000000" w:themeColor="text1"/>
          <w:sz w:val="22"/>
          <w:szCs w:val="22"/>
        </w:rPr>
      </w:pPr>
    </w:p>
    <w:p w14:paraId="34D10915" w14:textId="0682F75F" w:rsidR="00CE2862" w:rsidRPr="00E034E4" w:rsidRDefault="00CE2862" w:rsidP="00CE2862">
      <w:pPr>
        <w:rPr>
          <w:rFonts w:ascii="Georgia" w:hAnsi="Georgia"/>
          <w:color w:val="000000" w:themeColor="text1"/>
          <w:sz w:val="22"/>
          <w:szCs w:val="22"/>
        </w:rPr>
      </w:pPr>
      <w:r w:rsidRPr="00E034E4">
        <w:rPr>
          <w:rFonts w:ascii="Georgia" w:hAnsi="Georgia"/>
          <w:b/>
          <w:color w:val="000000" w:themeColor="text1"/>
          <w:sz w:val="22"/>
          <w:szCs w:val="22"/>
        </w:rPr>
        <w:t>Class attendance:</w:t>
      </w:r>
      <w:r w:rsidRPr="00E034E4">
        <w:rPr>
          <w:rFonts w:ascii="Georgia" w:hAnsi="Georgia"/>
          <w:color w:val="000000" w:themeColor="text1"/>
          <w:sz w:val="22"/>
          <w:szCs w:val="22"/>
        </w:rPr>
        <w:t xml:space="preserve"> Students will work with their supervisors to develop a schedule that will fulfill the required hours for this class (135 hours expected). Any alterations to the schedule must be agreed upon by the supervisor and student. Missing </w:t>
      </w:r>
      <w:r w:rsidR="00431B55" w:rsidRPr="00E034E4">
        <w:rPr>
          <w:rFonts w:ascii="Georgia" w:hAnsi="Georgia"/>
          <w:color w:val="000000" w:themeColor="text1"/>
          <w:sz w:val="22"/>
          <w:szCs w:val="22"/>
        </w:rPr>
        <w:t>schedule research</w:t>
      </w:r>
      <w:r w:rsidRPr="00E034E4">
        <w:rPr>
          <w:rFonts w:ascii="Georgia" w:hAnsi="Georgia"/>
          <w:color w:val="000000" w:themeColor="text1"/>
          <w:sz w:val="22"/>
          <w:szCs w:val="22"/>
        </w:rPr>
        <w:t xml:space="preserve"> without prior notification may result in a 5% grade deduction per </w:t>
      </w:r>
      <w:r w:rsidR="00431B55" w:rsidRPr="00E034E4">
        <w:rPr>
          <w:rFonts w:ascii="Georgia" w:hAnsi="Georgia"/>
          <w:color w:val="000000" w:themeColor="text1"/>
          <w:sz w:val="22"/>
          <w:szCs w:val="22"/>
        </w:rPr>
        <w:t>instance</w:t>
      </w:r>
      <w:r w:rsidRPr="00E034E4">
        <w:rPr>
          <w:rFonts w:ascii="Georgia" w:hAnsi="Georgia"/>
          <w:color w:val="000000" w:themeColor="text1"/>
          <w:sz w:val="22"/>
          <w:szCs w:val="22"/>
        </w:rPr>
        <w:t xml:space="preserve">.  </w:t>
      </w:r>
    </w:p>
    <w:p w14:paraId="525647B0" w14:textId="77777777" w:rsidR="00CE2862" w:rsidRPr="00E034E4" w:rsidRDefault="00CE2862" w:rsidP="00CE2862">
      <w:pPr>
        <w:rPr>
          <w:rFonts w:ascii="Georgia" w:hAnsi="Georgia"/>
          <w:color w:val="000000" w:themeColor="text1"/>
          <w:sz w:val="22"/>
          <w:szCs w:val="22"/>
        </w:rPr>
      </w:pPr>
    </w:p>
    <w:p w14:paraId="125C0483" w14:textId="5CBAD1F6" w:rsidR="00F714AF" w:rsidRPr="00E034E4" w:rsidRDefault="00F714AF" w:rsidP="006C64A5">
      <w:pPr>
        <w:rPr>
          <w:rFonts w:ascii="Georgia" w:hAnsi="Georgia"/>
          <w:bCs/>
          <w:iCs/>
          <w:color w:val="000000" w:themeColor="text1"/>
          <w:sz w:val="22"/>
          <w:szCs w:val="22"/>
        </w:rPr>
      </w:pPr>
      <w:r w:rsidRPr="00E034E4">
        <w:rPr>
          <w:rFonts w:ascii="Georgia" w:hAnsi="Georgia"/>
          <w:b/>
          <w:bCs/>
          <w:iCs/>
          <w:color w:val="000000" w:themeColor="text1"/>
          <w:sz w:val="22"/>
          <w:szCs w:val="22"/>
        </w:rPr>
        <w:t>Evaluation</w:t>
      </w:r>
      <w:r w:rsidR="00A56317" w:rsidRPr="00E034E4">
        <w:rPr>
          <w:rFonts w:ascii="Georgia" w:hAnsi="Georgia"/>
          <w:b/>
          <w:bCs/>
          <w:iCs/>
          <w:color w:val="000000" w:themeColor="text1"/>
          <w:sz w:val="22"/>
          <w:szCs w:val="22"/>
        </w:rPr>
        <w:t>:</w:t>
      </w:r>
      <w:r w:rsidRPr="00E034E4">
        <w:rPr>
          <w:rFonts w:ascii="Georgia" w:hAnsi="Georgia"/>
          <w:bCs/>
          <w:iCs/>
          <w:color w:val="000000" w:themeColor="text1"/>
          <w:sz w:val="22"/>
          <w:szCs w:val="22"/>
        </w:rPr>
        <w:t xml:space="preserve"> </w:t>
      </w:r>
      <w:r w:rsidR="00A56317" w:rsidRPr="00E034E4">
        <w:rPr>
          <w:rFonts w:ascii="Georgia" w:hAnsi="Georgia"/>
          <w:bCs/>
          <w:iCs/>
          <w:color w:val="000000" w:themeColor="text1"/>
          <w:sz w:val="22"/>
          <w:szCs w:val="22"/>
        </w:rPr>
        <w:t>Grades in this course are</w:t>
      </w:r>
      <w:r w:rsidRPr="00E034E4">
        <w:rPr>
          <w:rFonts w:ascii="Georgia" w:hAnsi="Georgia"/>
          <w:bCs/>
          <w:iCs/>
          <w:color w:val="000000" w:themeColor="text1"/>
          <w:sz w:val="22"/>
          <w:szCs w:val="22"/>
        </w:rPr>
        <w:t xml:space="preserve"> based on student research and the ability to communicate that research in writing</w:t>
      </w:r>
      <w:r w:rsidR="00A56317" w:rsidRPr="00E034E4">
        <w:rPr>
          <w:rFonts w:ascii="Georgia" w:hAnsi="Georgia"/>
          <w:bCs/>
          <w:iCs/>
          <w:color w:val="000000" w:themeColor="text1"/>
          <w:sz w:val="22"/>
          <w:szCs w:val="22"/>
        </w:rPr>
        <w:t>, as follows</w:t>
      </w:r>
      <w:r w:rsidRPr="00E034E4">
        <w:rPr>
          <w:rFonts w:ascii="Georgia" w:hAnsi="Georgia"/>
          <w:bCs/>
          <w:iCs/>
          <w:color w:val="000000" w:themeColor="text1"/>
          <w:sz w:val="22"/>
          <w:szCs w:val="22"/>
        </w:rPr>
        <w:t>:</w:t>
      </w:r>
    </w:p>
    <w:p w14:paraId="6F25D666" w14:textId="793EA3F1" w:rsidR="00F714AF" w:rsidRPr="006F0B54" w:rsidRDefault="00F714AF" w:rsidP="006F0B54">
      <w:pPr>
        <w:ind w:firstLine="720"/>
        <w:rPr>
          <w:rFonts w:ascii="Georgia" w:hAnsi="Georgia"/>
          <w:sz w:val="22"/>
          <w:szCs w:val="22"/>
        </w:rPr>
      </w:pPr>
      <w:r w:rsidRPr="006F0B54">
        <w:rPr>
          <w:rFonts w:ascii="Georgia" w:hAnsi="Georgia"/>
          <w:sz w:val="22"/>
          <w:szCs w:val="22"/>
        </w:rPr>
        <w:t>Research portion (evidence that research is being conducted effectively)</w:t>
      </w:r>
      <w:r w:rsidRPr="006F0B54">
        <w:rPr>
          <w:rFonts w:ascii="Georgia" w:hAnsi="Georgia"/>
          <w:sz w:val="22"/>
          <w:szCs w:val="22"/>
        </w:rPr>
        <w:tab/>
      </w:r>
      <w:r w:rsidR="0087541B" w:rsidRPr="006F0B54">
        <w:rPr>
          <w:rFonts w:ascii="Georgia" w:hAnsi="Georgia"/>
          <w:sz w:val="22"/>
          <w:szCs w:val="22"/>
        </w:rPr>
        <w:tab/>
      </w:r>
      <w:r w:rsidRPr="006F0B54">
        <w:rPr>
          <w:rFonts w:ascii="Georgia" w:hAnsi="Georgia"/>
          <w:sz w:val="22"/>
          <w:szCs w:val="22"/>
        </w:rPr>
        <w:t>40%</w:t>
      </w:r>
    </w:p>
    <w:p w14:paraId="199F0BD5" w14:textId="77777777" w:rsidR="00F714AF" w:rsidRPr="00E034E4" w:rsidRDefault="00F714AF" w:rsidP="006C64A5">
      <w:pPr>
        <w:ind w:firstLine="720"/>
        <w:rPr>
          <w:rFonts w:ascii="Georgia" w:hAnsi="Georgia"/>
          <w:color w:val="000000" w:themeColor="text1"/>
          <w:sz w:val="22"/>
          <w:szCs w:val="22"/>
        </w:rPr>
      </w:pPr>
      <w:r w:rsidRPr="00E034E4">
        <w:rPr>
          <w:rFonts w:ascii="Georgia" w:hAnsi="Georgia"/>
          <w:color w:val="000000" w:themeColor="text1"/>
          <w:sz w:val="22"/>
          <w:szCs w:val="22"/>
        </w:rPr>
        <w:t>Scientific writing portion (evidence that student can communicate research)</w:t>
      </w:r>
      <w:r w:rsidRPr="00E034E4">
        <w:rPr>
          <w:rFonts w:ascii="Georgia" w:hAnsi="Georgia"/>
          <w:color w:val="000000" w:themeColor="text1"/>
          <w:sz w:val="22"/>
          <w:szCs w:val="22"/>
        </w:rPr>
        <w:tab/>
      </w:r>
    </w:p>
    <w:p w14:paraId="059598C3" w14:textId="5D6F137B" w:rsidR="00F714AF" w:rsidRPr="00E034E4" w:rsidRDefault="00F714AF" w:rsidP="006C64A5">
      <w:pPr>
        <w:ind w:left="1440"/>
        <w:rPr>
          <w:rFonts w:ascii="Georgia" w:hAnsi="Georgia"/>
          <w:color w:val="000000" w:themeColor="text1"/>
          <w:sz w:val="22"/>
          <w:szCs w:val="22"/>
        </w:rPr>
      </w:pPr>
      <w:r w:rsidRPr="00E034E4">
        <w:rPr>
          <w:rFonts w:ascii="Georgia" w:hAnsi="Georgia"/>
          <w:color w:val="000000" w:themeColor="text1"/>
          <w:sz w:val="22"/>
          <w:szCs w:val="22"/>
        </w:rPr>
        <w:t>Research Proposal</w:t>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0087541B" w:rsidRPr="00E034E4">
        <w:rPr>
          <w:rFonts w:ascii="Georgia" w:hAnsi="Georgia"/>
          <w:color w:val="000000" w:themeColor="text1"/>
          <w:sz w:val="22"/>
          <w:szCs w:val="22"/>
        </w:rPr>
        <w:tab/>
      </w:r>
      <w:r w:rsidRPr="00E034E4">
        <w:rPr>
          <w:rFonts w:ascii="Georgia" w:hAnsi="Georgia"/>
          <w:color w:val="000000" w:themeColor="text1"/>
          <w:sz w:val="22"/>
          <w:szCs w:val="22"/>
        </w:rPr>
        <w:tab/>
        <w:t>10%</w:t>
      </w:r>
    </w:p>
    <w:p w14:paraId="57123506" w14:textId="094B50A5" w:rsidR="00F714AF" w:rsidRPr="00E034E4" w:rsidRDefault="00F714AF" w:rsidP="006C64A5">
      <w:pPr>
        <w:ind w:left="1440"/>
        <w:rPr>
          <w:rFonts w:ascii="Georgia" w:hAnsi="Georgia"/>
          <w:color w:val="000000" w:themeColor="text1"/>
          <w:sz w:val="22"/>
          <w:szCs w:val="22"/>
        </w:rPr>
      </w:pPr>
      <w:r w:rsidRPr="00E034E4">
        <w:rPr>
          <w:rFonts w:ascii="Georgia" w:hAnsi="Georgia"/>
          <w:color w:val="000000" w:themeColor="text1"/>
          <w:sz w:val="22"/>
          <w:szCs w:val="22"/>
        </w:rPr>
        <w:t>Preliminary Manuscript</w:t>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0087541B" w:rsidRPr="00E034E4">
        <w:rPr>
          <w:rFonts w:ascii="Georgia" w:hAnsi="Georgia"/>
          <w:color w:val="000000" w:themeColor="text1"/>
          <w:sz w:val="22"/>
          <w:szCs w:val="22"/>
        </w:rPr>
        <w:tab/>
      </w:r>
      <w:r w:rsidRPr="00E034E4">
        <w:rPr>
          <w:rFonts w:ascii="Georgia" w:hAnsi="Georgia"/>
          <w:color w:val="000000" w:themeColor="text1"/>
          <w:sz w:val="22"/>
          <w:szCs w:val="22"/>
        </w:rPr>
        <w:t>15%</w:t>
      </w:r>
    </w:p>
    <w:p w14:paraId="70890C41" w14:textId="29618031" w:rsidR="00F714AF" w:rsidRPr="00E034E4" w:rsidRDefault="00F714AF" w:rsidP="006C64A5">
      <w:pPr>
        <w:ind w:left="1440"/>
        <w:rPr>
          <w:rFonts w:ascii="Georgia" w:hAnsi="Georgia"/>
          <w:color w:val="000000" w:themeColor="text1"/>
          <w:sz w:val="22"/>
          <w:szCs w:val="22"/>
        </w:rPr>
      </w:pPr>
      <w:r w:rsidRPr="00E034E4">
        <w:rPr>
          <w:rFonts w:ascii="Georgia" w:hAnsi="Georgia"/>
          <w:color w:val="000000" w:themeColor="text1"/>
          <w:sz w:val="22"/>
          <w:szCs w:val="22"/>
        </w:rPr>
        <w:t xml:space="preserve">Final Manuscript </w:t>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Pr="00E034E4">
        <w:rPr>
          <w:rFonts w:ascii="Georgia" w:hAnsi="Georgia"/>
          <w:color w:val="000000" w:themeColor="text1"/>
          <w:sz w:val="22"/>
          <w:szCs w:val="22"/>
        </w:rPr>
        <w:tab/>
      </w:r>
      <w:r w:rsidR="0087541B" w:rsidRPr="00E034E4">
        <w:rPr>
          <w:rFonts w:ascii="Georgia" w:hAnsi="Georgia"/>
          <w:color w:val="000000" w:themeColor="text1"/>
          <w:sz w:val="22"/>
          <w:szCs w:val="22"/>
        </w:rPr>
        <w:tab/>
      </w:r>
      <w:r w:rsidRPr="00E034E4">
        <w:rPr>
          <w:rFonts w:ascii="Georgia" w:hAnsi="Georgia"/>
          <w:color w:val="000000" w:themeColor="text1"/>
          <w:sz w:val="22"/>
          <w:szCs w:val="22"/>
        </w:rPr>
        <w:t>35%</w:t>
      </w:r>
    </w:p>
    <w:p w14:paraId="54A81B17" w14:textId="77777777" w:rsidR="00F714AF" w:rsidRPr="00E034E4" w:rsidRDefault="00F714AF" w:rsidP="006C64A5">
      <w:pPr>
        <w:rPr>
          <w:rFonts w:ascii="Georgia" w:hAnsi="Georgia"/>
          <w:color w:val="000000" w:themeColor="text1"/>
          <w:sz w:val="22"/>
          <w:szCs w:val="22"/>
        </w:rPr>
      </w:pPr>
    </w:p>
    <w:p w14:paraId="50241666" w14:textId="471940E5" w:rsidR="00E313C9" w:rsidRPr="00E034E4" w:rsidRDefault="00E313C9" w:rsidP="006C64A5">
      <w:pPr>
        <w:pStyle w:val="NormalWeb"/>
        <w:spacing w:before="0" w:beforeAutospacing="0" w:after="0" w:afterAutospacing="0"/>
        <w:rPr>
          <w:rFonts w:ascii="Georgia" w:hAnsi="Georgia"/>
          <w:color w:val="000000" w:themeColor="text1"/>
          <w:sz w:val="22"/>
          <w:szCs w:val="22"/>
          <w:u w:val="single"/>
        </w:rPr>
      </w:pPr>
      <w:r w:rsidRPr="00E034E4">
        <w:rPr>
          <w:rFonts w:ascii="Georgia" w:hAnsi="Georgia"/>
          <w:color w:val="000000" w:themeColor="text1"/>
          <w:sz w:val="22"/>
          <w:szCs w:val="22"/>
          <w:u w:val="single"/>
        </w:rPr>
        <w:t xml:space="preserve">All </w:t>
      </w:r>
      <w:r w:rsidR="00A466E2" w:rsidRPr="00E034E4">
        <w:rPr>
          <w:rFonts w:ascii="Georgia" w:hAnsi="Georgia"/>
          <w:color w:val="000000" w:themeColor="text1"/>
          <w:sz w:val="22"/>
          <w:szCs w:val="22"/>
          <w:u w:val="single"/>
        </w:rPr>
        <w:t>writing portion</w:t>
      </w:r>
      <w:r w:rsidRPr="00E034E4">
        <w:rPr>
          <w:rFonts w:ascii="Georgia" w:hAnsi="Georgia"/>
          <w:color w:val="000000" w:themeColor="text1"/>
          <w:sz w:val="22"/>
          <w:szCs w:val="22"/>
          <w:u w:val="single"/>
        </w:rPr>
        <w:t xml:space="preserve"> documents should be </w:t>
      </w:r>
      <w:r w:rsidR="00A466E2" w:rsidRPr="00E034E4">
        <w:rPr>
          <w:rFonts w:ascii="Georgia" w:hAnsi="Georgia"/>
          <w:color w:val="000000" w:themeColor="text1"/>
          <w:sz w:val="22"/>
          <w:szCs w:val="22"/>
          <w:u w:val="single"/>
        </w:rPr>
        <w:t xml:space="preserve">submitted directly to the Research Supervisor </w:t>
      </w:r>
      <w:proofErr w:type="gramStart"/>
      <w:r w:rsidR="00A466E2" w:rsidRPr="00E034E4">
        <w:rPr>
          <w:rFonts w:ascii="Georgia" w:hAnsi="Georgia"/>
          <w:color w:val="000000" w:themeColor="text1"/>
          <w:sz w:val="22"/>
          <w:szCs w:val="22"/>
          <w:u w:val="single"/>
        </w:rPr>
        <w:t>and also</w:t>
      </w:r>
      <w:proofErr w:type="gramEnd"/>
      <w:r w:rsidR="00A466E2" w:rsidRPr="00E034E4">
        <w:rPr>
          <w:rFonts w:ascii="Georgia" w:hAnsi="Georgia"/>
          <w:color w:val="000000" w:themeColor="text1"/>
          <w:sz w:val="22"/>
          <w:szCs w:val="22"/>
          <w:u w:val="single"/>
        </w:rPr>
        <w:t xml:space="preserve"> submitted electronically to the course Canvas site. Canvas submissions should be formatted as .doc, </w:t>
      </w:r>
      <w:r w:rsidR="00E034E4" w:rsidRPr="00E034E4">
        <w:rPr>
          <w:rFonts w:ascii="Georgia" w:hAnsi="Georgia"/>
          <w:color w:val="000000" w:themeColor="text1"/>
          <w:sz w:val="22"/>
          <w:szCs w:val="22"/>
          <w:u w:val="single"/>
        </w:rPr>
        <w:t>.</w:t>
      </w:r>
      <w:r w:rsidR="00A466E2" w:rsidRPr="00E034E4">
        <w:rPr>
          <w:rFonts w:ascii="Georgia" w:hAnsi="Georgia"/>
          <w:color w:val="000000" w:themeColor="text1"/>
          <w:sz w:val="22"/>
          <w:szCs w:val="22"/>
          <w:u w:val="single"/>
        </w:rPr>
        <w:t xml:space="preserve">docx, or .pdf filetypes, </w:t>
      </w:r>
      <w:r w:rsidR="00BF570C" w:rsidRPr="00E034E4">
        <w:rPr>
          <w:rFonts w:ascii="Georgia" w:hAnsi="Georgia"/>
          <w:color w:val="000000" w:themeColor="text1"/>
          <w:sz w:val="22"/>
          <w:szCs w:val="22"/>
          <w:u w:val="single"/>
        </w:rPr>
        <w:t>single</w:t>
      </w:r>
      <w:r w:rsidRPr="00E034E4">
        <w:rPr>
          <w:rFonts w:ascii="Georgia" w:hAnsi="Georgia"/>
          <w:color w:val="000000" w:themeColor="text1"/>
          <w:sz w:val="22"/>
          <w:szCs w:val="22"/>
          <w:u w:val="single"/>
        </w:rPr>
        <w:t>-spaced</w:t>
      </w:r>
      <w:r w:rsidR="00A466E2" w:rsidRPr="00E034E4">
        <w:rPr>
          <w:rFonts w:ascii="Georgia" w:hAnsi="Georgia"/>
          <w:color w:val="000000" w:themeColor="text1"/>
          <w:sz w:val="22"/>
          <w:szCs w:val="22"/>
          <w:u w:val="single"/>
        </w:rPr>
        <w:t xml:space="preserve"> with</w:t>
      </w:r>
      <w:r w:rsidRPr="00E034E4">
        <w:rPr>
          <w:rFonts w:ascii="Georgia" w:hAnsi="Georgia"/>
          <w:color w:val="000000" w:themeColor="text1"/>
          <w:sz w:val="22"/>
          <w:szCs w:val="22"/>
          <w:u w:val="single"/>
        </w:rPr>
        <w:t xml:space="preserve"> 12-point font</w:t>
      </w:r>
      <w:r w:rsidR="00A466E2" w:rsidRPr="00E034E4">
        <w:rPr>
          <w:rFonts w:ascii="Georgia" w:hAnsi="Georgia"/>
          <w:color w:val="000000" w:themeColor="text1"/>
          <w:sz w:val="22"/>
          <w:szCs w:val="22"/>
          <w:u w:val="single"/>
        </w:rPr>
        <w:t xml:space="preserve"> and </w:t>
      </w:r>
      <w:r w:rsidRPr="00E034E4">
        <w:rPr>
          <w:rFonts w:ascii="Georgia" w:hAnsi="Georgia"/>
          <w:color w:val="000000" w:themeColor="text1"/>
          <w:sz w:val="22"/>
          <w:szCs w:val="22"/>
          <w:u w:val="single"/>
        </w:rPr>
        <w:t>1</w:t>
      </w:r>
      <w:r w:rsidR="00A466E2" w:rsidRPr="00E034E4">
        <w:rPr>
          <w:rFonts w:ascii="Georgia" w:hAnsi="Georgia"/>
          <w:color w:val="000000" w:themeColor="text1"/>
          <w:sz w:val="22"/>
          <w:szCs w:val="22"/>
          <w:u w:val="single"/>
        </w:rPr>
        <w:t>-</w:t>
      </w:r>
      <w:r w:rsidRPr="00E034E4">
        <w:rPr>
          <w:rFonts w:ascii="Georgia" w:hAnsi="Georgia"/>
          <w:color w:val="000000" w:themeColor="text1"/>
          <w:sz w:val="22"/>
          <w:szCs w:val="22"/>
          <w:u w:val="single"/>
        </w:rPr>
        <w:t xml:space="preserve">inch margins on all sides.  </w:t>
      </w:r>
    </w:p>
    <w:p w14:paraId="137C271E" w14:textId="77777777" w:rsidR="00E313C9" w:rsidRPr="00E034E4" w:rsidRDefault="00E313C9" w:rsidP="006C64A5">
      <w:pPr>
        <w:pStyle w:val="NormalWeb"/>
        <w:spacing w:before="0" w:beforeAutospacing="0" w:after="0" w:afterAutospacing="0"/>
        <w:rPr>
          <w:rFonts w:ascii="Georgia" w:hAnsi="Georgia"/>
          <w:color w:val="000000" w:themeColor="text1"/>
          <w:sz w:val="22"/>
          <w:szCs w:val="22"/>
        </w:rPr>
      </w:pPr>
    </w:p>
    <w:p w14:paraId="19A31942" w14:textId="4DFDA9C3" w:rsidR="00F714AF" w:rsidRPr="00E034E4" w:rsidRDefault="00F714AF" w:rsidP="006C64A5">
      <w:pPr>
        <w:rPr>
          <w:rFonts w:ascii="Georgia" w:hAnsi="Georgia"/>
          <w:color w:val="000000" w:themeColor="text1"/>
          <w:sz w:val="22"/>
          <w:szCs w:val="22"/>
        </w:rPr>
      </w:pPr>
      <w:r w:rsidRPr="00E034E4">
        <w:rPr>
          <w:rFonts w:ascii="Georgia" w:hAnsi="Georgia"/>
          <w:b/>
          <w:color w:val="000000" w:themeColor="text1"/>
          <w:sz w:val="22"/>
          <w:szCs w:val="22"/>
        </w:rPr>
        <w:t>Academic Integrity</w:t>
      </w:r>
      <w:r w:rsidRPr="00E034E4">
        <w:rPr>
          <w:rFonts w:ascii="Georgia" w:hAnsi="Georgia"/>
          <w:color w:val="000000" w:themeColor="text1"/>
          <w:sz w:val="22"/>
          <w:szCs w:val="22"/>
        </w:rPr>
        <w:t xml:space="preserve">: While students will </w:t>
      </w:r>
      <w:r w:rsidR="00B61249" w:rsidRPr="00E034E4">
        <w:rPr>
          <w:rFonts w:ascii="Georgia" w:hAnsi="Georgia"/>
          <w:color w:val="000000" w:themeColor="text1"/>
          <w:sz w:val="22"/>
          <w:szCs w:val="22"/>
        </w:rPr>
        <w:t xml:space="preserve">often </w:t>
      </w:r>
      <w:r w:rsidRPr="00E034E4">
        <w:rPr>
          <w:rFonts w:ascii="Georgia" w:hAnsi="Georgia"/>
          <w:color w:val="000000" w:themeColor="text1"/>
          <w:sz w:val="22"/>
          <w:szCs w:val="22"/>
        </w:rPr>
        <w:t xml:space="preserve">collaborate in performing the experiments and collecting the data, each student is expected to write </w:t>
      </w:r>
      <w:r w:rsidR="00B61249" w:rsidRPr="00E034E4">
        <w:rPr>
          <w:rFonts w:ascii="Georgia" w:hAnsi="Georgia"/>
          <w:color w:val="000000" w:themeColor="text1"/>
          <w:sz w:val="22"/>
          <w:szCs w:val="22"/>
        </w:rPr>
        <w:t xml:space="preserve">their </w:t>
      </w:r>
      <w:r w:rsidRPr="00E034E4">
        <w:rPr>
          <w:rFonts w:ascii="Georgia" w:hAnsi="Georgia"/>
          <w:color w:val="000000" w:themeColor="text1"/>
          <w:sz w:val="22"/>
          <w:szCs w:val="22"/>
        </w:rPr>
        <w:t xml:space="preserve">own notebooks and manuscripts, including creating </w:t>
      </w:r>
      <w:r w:rsidR="00B61249" w:rsidRPr="00E034E4">
        <w:rPr>
          <w:rFonts w:ascii="Georgia" w:hAnsi="Georgia"/>
          <w:color w:val="000000" w:themeColor="text1"/>
          <w:sz w:val="22"/>
          <w:szCs w:val="22"/>
        </w:rPr>
        <w:t>t</w:t>
      </w:r>
      <w:r w:rsidRPr="00E034E4">
        <w:rPr>
          <w:rFonts w:ascii="Georgia" w:hAnsi="Georgia"/>
          <w:color w:val="000000" w:themeColor="text1"/>
          <w:sz w:val="22"/>
          <w:szCs w:val="22"/>
        </w:rPr>
        <w:t>he</w:t>
      </w:r>
      <w:r w:rsidR="00B61249" w:rsidRPr="00E034E4">
        <w:rPr>
          <w:rFonts w:ascii="Georgia" w:hAnsi="Georgia"/>
          <w:color w:val="000000" w:themeColor="text1"/>
          <w:sz w:val="22"/>
          <w:szCs w:val="22"/>
        </w:rPr>
        <w:t>i</w:t>
      </w:r>
      <w:r w:rsidRPr="00E034E4">
        <w:rPr>
          <w:rFonts w:ascii="Georgia" w:hAnsi="Georgia"/>
          <w:color w:val="000000" w:themeColor="text1"/>
          <w:sz w:val="22"/>
          <w:szCs w:val="22"/>
        </w:rPr>
        <w:t xml:space="preserve">r own tables and figures. Plagiarism includes reprinting the words or ideas of others without citation. As direct quotes are seldom used in scientific writing, you are expected to rephrase the words of others and provide the citation. If this is unclear, </w:t>
      </w:r>
      <w:r w:rsidR="00E034E4" w:rsidRPr="00E034E4">
        <w:rPr>
          <w:rFonts w:ascii="Georgia" w:hAnsi="Georgia"/>
          <w:color w:val="000000" w:themeColor="text1"/>
          <w:sz w:val="22"/>
          <w:szCs w:val="22"/>
        </w:rPr>
        <w:t>please consult with your instructor as your write before turning in your assignment.</w:t>
      </w:r>
    </w:p>
    <w:p w14:paraId="59FF318B" w14:textId="77777777" w:rsidR="00B61249" w:rsidRPr="00E034E4" w:rsidRDefault="00B61249" w:rsidP="006C64A5">
      <w:pPr>
        <w:rPr>
          <w:rFonts w:ascii="Georgia" w:hAnsi="Georgia"/>
          <w:color w:val="000000" w:themeColor="text1"/>
          <w:sz w:val="22"/>
          <w:szCs w:val="22"/>
        </w:rPr>
      </w:pPr>
    </w:p>
    <w:p w14:paraId="2E1C860E" w14:textId="0C2C0273" w:rsidR="00B61249" w:rsidRPr="00E034E4" w:rsidRDefault="00B61249" w:rsidP="006C64A5">
      <w:pPr>
        <w:rPr>
          <w:rFonts w:ascii="Georgia" w:hAnsi="Georgia"/>
          <w:color w:val="000000" w:themeColor="text1"/>
          <w:sz w:val="22"/>
          <w:szCs w:val="22"/>
        </w:rPr>
      </w:pPr>
      <w:r w:rsidRPr="00E034E4">
        <w:rPr>
          <w:rFonts w:ascii="Georgia" w:hAnsi="Georgia"/>
          <w:color w:val="000000" w:themeColor="text1"/>
          <w:sz w:val="22"/>
          <w:szCs w:val="22"/>
        </w:rPr>
        <w:t xml:space="preserve">This course uses </w:t>
      </w:r>
      <w:proofErr w:type="spellStart"/>
      <w:r w:rsidRPr="00E034E4">
        <w:rPr>
          <w:rFonts w:ascii="Georgia" w:hAnsi="Georgia"/>
          <w:color w:val="000000" w:themeColor="text1"/>
          <w:sz w:val="22"/>
          <w:szCs w:val="22"/>
        </w:rPr>
        <w:t>TurnItIn</w:t>
      </w:r>
      <w:proofErr w:type="spellEnd"/>
      <w:r w:rsidRPr="00E034E4">
        <w:rPr>
          <w:rFonts w:ascii="Georgia" w:hAnsi="Georgia"/>
          <w:color w:val="000000" w:themeColor="text1"/>
          <w:sz w:val="22"/>
          <w:szCs w:val="22"/>
        </w:rPr>
        <w:t xml:space="preserve"> plagiarism detection software and releases the report directly to the student upon submission. As you review your report, if you see similarities to the work of others, then you need to address those immediately and resubmit with a revised filename that makes it clear which version is the revision. Note that if you are submitting your same thesis to LMC 4701 and 4702 as part of the research option, this is a case where I expect you will submit the same document to both that course and this course. Simply check the report to confirm that the similarities detected are solely from your own work submissions in these different courses.</w:t>
      </w:r>
    </w:p>
    <w:p w14:paraId="210CB705" w14:textId="77777777" w:rsidR="00F714AF" w:rsidRPr="00E034E4" w:rsidRDefault="00F714AF" w:rsidP="006C64A5">
      <w:pPr>
        <w:rPr>
          <w:rFonts w:ascii="Georgia" w:hAnsi="Georgia"/>
          <w:color w:val="000000" w:themeColor="text1"/>
          <w:sz w:val="22"/>
          <w:szCs w:val="22"/>
        </w:rPr>
      </w:pPr>
    </w:p>
    <w:p w14:paraId="0AED8EBE" w14:textId="3D08E647" w:rsidR="00B61249" w:rsidRPr="00E034E4" w:rsidRDefault="00B61249" w:rsidP="006C64A5">
      <w:pPr>
        <w:rPr>
          <w:rFonts w:ascii="Georgia" w:hAnsi="Georgia"/>
          <w:color w:val="000000" w:themeColor="text1"/>
          <w:sz w:val="22"/>
          <w:szCs w:val="22"/>
        </w:rPr>
      </w:pPr>
      <w:r w:rsidRPr="00E034E4">
        <w:rPr>
          <w:rFonts w:ascii="Georgia" w:hAnsi="Georgia"/>
          <w:color w:val="000000" w:themeColor="text1"/>
          <w:sz w:val="22"/>
          <w:szCs w:val="22"/>
        </w:rPr>
        <w:t xml:space="preserve">Academic dishonesty will not be tolerated. This includes plagiarism, cheating, lying about course matters, stealing classroom materials, or helping others commit a violation of the Honor Code. Students are reminded of the obligations and expectations associated with the Georgia Tech Academic Honor Code and Student Code of Conduct, available online at </w:t>
      </w:r>
      <w:hyperlink r:id="rId9" w:history="1">
        <w:r w:rsidRPr="00E034E4">
          <w:rPr>
            <w:rStyle w:val="Hyperlink"/>
            <w:rFonts w:ascii="Georgia" w:hAnsi="Georgia"/>
            <w:sz w:val="22"/>
            <w:szCs w:val="22"/>
          </w:rPr>
          <w:t>w</w:t>
        </w:r>
        <w:r w:rsidRPr="00E034E4">
          <w:rPr>
            <w:rStyle w:val="Hyperlink"/>
            <w:rFonts w:ascii="Georgia" w:hAnsi="Georgia" w:cs="TimesNewRomanPS-BoldMT"/>
            <w:sz w:val="22"/>
            <w:szCs w:val="22"/>
          </w:rPr>
          <w:t>ww.honor.gatech.edu</w:t>
        </w:r>
      </w:hyperlink>
      <w:r w:rsidRPr="00E034E4">
        <w:rPr>
          <w:rFonts w:ascii="Georgia" w:hAnsi="Georgia"/>
          <w:color w:val="000000" w:themeColor="text1"/>
          <w:sz w:val="22"/>
          <w:szCs w:val="22"/>
        </w:rPr>
        <w:t xml:space="preserve">. Any infractions will be submitted to the Office of Student Integrity for adjudication. </w:t>
      </w:r>
    </w:p>
    <w:p w14:paraId="7E4DB64A" w14:textId="77777777" w:rsidR="00B61249" w:rsidRPr="00E034E4" w:rsidRDefault="00B61249" w:rsidP="006C64A5">
      <w:pPr>
        <w:rPr>
          <w:rFonts w:ascii="Georgia" w:hAnsi="Georgia"/>
          <w:color w:val="000000" w:themeColor="text1"/>
          <w:sz w:val="22"/>
          <w:szCs w:val="22"/>
        </w:rPr>
      </w:pPr>
    </w:p>
    <w:p w14:paraId="4F6DEA89" w14:textId="7BF8CF95" w:rsidR="00F714AF" w:rsidRPr="00E034E4" w:rsidRDefault="00EA3FEA" w:rsidP="006C64A5">
      <w:pPr>
        <w:rPr>
          <w:rFonts w:ascii="Georgia" w:hAnsi="Georgia"/>
          <w:color w:val="000000" w:themeColor="text1"/>
          <w:sz w:val="22"/>
          <w:szCs w:val="22"/>
        </w:rPr>
      </w:pPr>
      <w:r w:rsidRPr="00E034E4">
        <w:rPr>
          <w:rFonts w:ascii="Georgia" w:hAnsi="Georgia"/>
          <w:b/>
          <w:color w:val="000000" w:themeColor="text1"/>
          <w:sz w:val="22"/>
          <w:szCs w:val="22"/>
        </w:rPr>
        <w:lastRenderedPageBreak/>
        <w:t xml:space="preserve">Learning Accommodations: </w:t>
      </w:r>
      <w:r w:rsidRPr="00E034E4">
        <w:rPr>
          <w:rFonts w:ascii="Georgia" w:hAnsi="Georgia"/>
          <w:color w:val="000000" w:themeColor="text1"/>
          <w:sz w:val="22"/>
          <w:szCs w:val="22"/>
        </w:rPr>
        <w:t xml:space="preserve">Please contact the instructors </w:t>
      </w:r>
      <w:r w:rsidR="00F27100" w:rsidRPr="00E034E4">
        <w:rPr>
          <w:rFonts w:ascii="Georgia" w:hAnsi="Georgia"/>
          <w:color w:val="000000" w:themeColor="text1"/>
          <w:sz w:val="22"/>
          <w:szCs w:val="22"/>
        </w:rPr>
        <w:t xml:space="preserve">(the Instructor of Record and your Research supervisor) </w:t>
      </w:r>
      <w:r w:rsidRPr="00E034E4">
        <w:rPr>
          <w:rFonts w:ascii="Georgia" w:hAnsi="Georgia"/>
          <w:color w:val="000000" w:themeColor="text1"/>
          <w:sz w:val="22"/>
          <w:szCs w:val="22"/>
        </w:rPr>
        <w:t>during the first week of class or as soon as possible if you need classroom accommodations. Accommodations should be arranged in advance and in accordance with the Office of Disability Services (http://disabilityservices.gatech.edu/)</w:t>
      </w:r>
    </w:p>
    <w:p w14:paraId="2B05371D" w14:textId="77777777" w:rsidR="00F27100" w:rsidRPr="00E034E4" w:rsidRDefault="00F27100" w:rsidP="006C64A5">
      <w:pPr>
        <w:rPr>
          <w:rFonts w:ascii="Georgia" w:hAnsi="Georgia"/>
          <w:color w:val="000000" w:themeColor="text1"/>
          <w:sz w:val="22"/>
          <w:szCs w:val="22"/>
        </w:rPr>
      </w:pPr>
    </w:p>
    <w:p w14:paraId="46CB669B" w14:textId="0220206A" w:rsidR="00045422" w:rsidRPr="00E034E4" w:rsidRDefault="00045422" w:rsidP="006C64A5">
      <w:pPr>
        <w:rPr>
          <w:rFonts w:ascii="Georgia" w:hAnsi="Georgia"/>
          <w:color w:val="000000" w:themeColor="text1"/>
          <w:sz w:val="22"/>
          <w:szCs w:val="22"/>
        </w:rPr>
      </w:pPr>
    </w:p>
    <w:p w14:paraId="042C242D" w14:textId="77777777" w:rsidR="00045422" w:rsidRPr="00E034E4" w:rsidRDefault="00045422" w:rsidP="006C64A5">
      <w:pPr>
        <w:rPr>
          <w:rFonts w:ascii="Georgia" w:hAnsi="Georgia"/>
          <w:b/>
          <w:color w:val="000000" w:themeColor="text1"/>
          <w:sz w:val="22"/>
          <w:szCs w:val="22"/>
        </w:rPr>
      </w:pPr>
      <w:r w:rsidRPr="00E034E4">
        <w:rPr>
          <w:rFonts w:ascii="Georgia" w:hAnsi="Georgia"/>
          <w:b/>
          <w:color w:val="000000" w:themeColor="text1"/>
          <w:sz w:val="22"/>
          <w:szCs w:val="22"/>
        </w:rPr>
        <w:t>Campus Resources for Students</w:t>
      </w:r>
    </w:p>
    <w:p w14:paraId="2C7479FC" w14:textId="77777777" w:rsidR="00045422" w:rsidRPr="00E034E4" w:rsidRDefault="00045422" w:rsidP="006C64A5">
      <w:pPr>
        <w:rPr>
          <w:rFonts w:ascii="Georgia" w:hAnsi="Georgia"/>
          <w:color w:val="000000" w:themeColor="text1"/>
          <w:sz w:val="22"/>
          <w:szCs w:val="22"/>
        </w:rPr>
      </w:pPr>
      <w:r w:rsidRPr="00E034E4">
        <w:rPr>
          <w:rFonts w:ascii="Georgia" w:hAnsi="Georgia"/>
          <w:color w:val="000000" w:themeColor="text1"/>
          <w:sz w:val="22"/>
          <w:szCs w:val="22"/>
        </w:rPr>
        <w:t xml:space="preserve">In your time at Georgia Tech, you may find yourself in need of support. Below you will find some resources to support you both as a student and as a person.  </w:t>
      </w:r>
    </w:p>
    <w:p w14:paraId="0B7895C3" w14:textId="77777777" w:rsidR="00272FA9" w:rsidRPr="00E034E4" w:rsidRDefault="00272FA9" w:rsidP="006C64A5">
      <w:pPr>
        <w:rPr>
          <w:rFonts w:ascii="Georgia" w:hAnsi="Georgia"/>
          <w:color w:val="000000" w:themeColor="text1"/>
          <w:sz w:val="22"/>
          <w:szCs w:val="22"/>
        </w:rPr>
      </w:pPr>
    </w:p>
    <w:p w14:paraId="2C160BD2" w14:textId="77777777" w:rsidR="00045422" w:rsidRPr="00E034E4" w:rsidRDefault="00045422" w:rsidP="006C64A5">
      <w:pPr>
        <w:rPr>
          <w:rFonts w:ascii="Georgia" w:hAnsi="Georgia"/>
          <w:b/>
          <w:color w:val="000000" w:themeColor="text1"/>
          <w:sz w:val="22"/>
          <w:szCs w:val="22"/>
        </w:rPr>
      </w:pPr>
      <w:r w:rsidRPr="00E034E4">
        <w:rPr>
          <w:rFonts w:ascii="Georgia" w:hAnsi="Georgia"/>
          <w:b/>
          <w:color w:val="000000" w:themeColor="text1"/>
          <w:sz w:val="22"/>
          <w:szCs w:val="22"/>
        </w:rPr>
        <w:t>Academic support</w:t>
      </w:r>
    </w:p>
    <w:p w14:paraId="64D030AF" w14:textId="77777777" w:rsidR="00045422" w:rsidRPr="00E034E4" w:rsidRDefault="00045422" w:rsidP="006C64A5">
      <w:pPr>
        <w:numPr>
          <w:ilvl w:val="0"/>
          <w:numId w:val="13"/>
        </w:numPr>
        <w:rPr>
          <w:rFonts w:ascii="Georgia" w:hAnsi="Georgia"/>
          <w:color w:val="000000" w:themeColor="text1"/>
          <w:sz w:val="22"/>
          <w:szCs w:val="22"/>
        </w:rPr>
      </w:pPr>
      <w:r w:rsidRPr="00E034E4">
        <w:rPr>
          <w:rFonts w:ascii="Georgia" w:hAnsi="Georgia"/>
          <w:color w:val="000000" w:themeColor="text1"/>
          <w:sz w:val="22"/>
          <w:szCs w:val="22"/>
        </w:rPr>
        <w:t xml:space="preserve">Center for Academic Success </w:t>
      </w:r>
      <w:hyperlink r:id="rId10" w:history="1">
        <w:r w:rsidRPr="00E034E4">
          <w:rPr>
            <w:rStyle w:val="Hyperlink"/>
            <w:rFonts w:ascii="Georgia" w:hAnsi="Georgia"/>
            <w:color w:val="000000" w:themeColor="text1"/>
            <w:sz w:val="22"/>
            <w:szCs w:val="22"/>
          </w:rPr>
          <w:t>http://success.gatech.edu</w:t>
        </w:r>
      </w:hyperlink>
    </w:p>
    <w:p w14:paraId="21E888A9" w14:textId="77777777" w:rsidR="00045422" w:rsidRPr="00E034E4" w:rsidRDefault="00045422" w:rsidP="006C64A5">
      <w:pPr>
        <w:numPr>
          <w:ilvl w:val="1"/>
          <w:numId w:val="13"/>
        </w:numPr>
        <w:rPr>
          <w:rFonts w:ascii="Georgia" w:hAnsi="Georgia"/>
          <w:color w:val="000000" w:themeColor="text1"/>
          <w:sz w:val="22"/>
          <w:szCs w:val="22"/>
        </w:rPr>
      </w:pPr>
      <w:r w:rsidRPr="00E034E4">
        <w:rPr>
          <w:rFonts w:ascii="Georgia" w:hAnsi="Georgia"/>
          <w:iCs/>
          <w:color w:val="000000" w:themeColor="text1"/>
          <w:sz w:val="22"/>
          <w:szCs w:val="22"/>
        </w:rPr>
        <w:t xml:space="preserve">1-to-1 tutoring </w:t>
      </w:r>
      <w:hyperlink r:id="rId11" w:history="1">
        <w:r w:rsidRPr="00E034E4">
          <w:rPr>
            <w:rStyle w:val="Hyperlink"/>
            <w:rFonts w:ascii="Georgia" w:hAnsi="Georgia"/>
            <w:iCs/>
            <w:color w:val="000000" w:themeColor="text1"/>
            <w:sz w:val="22"/>
            <w:szCs w:val="22"/>
          </w:rPr>
          <w:t>http://success.gatech.edu/1-1-tutoring</w:t>
        </w:r>
      </w:hyperlink>
      <w:r w:rsidRPr="00E034E4">
        <w:rPr>
          <w:rFonts w:ascii="Georgia" w:hAnsi="Georgia"/>
          <w:iCs/>
          <w:color w:val="000000" w:themeColor="text1"/>
          <w:sz w:val="22"/>
          <w:szCs w:val="22"/>
        </w:rPr>
        <w:t xml:space="preserve"> </w:t>
      </w:r>
    </w:p>
    <w:p w14:paraId="70CF8220" w14:textId="77777777" w:rsidR="00045422" w:rsidRPr="00E034E4" w:rsidRDefault="00045422" w:rsidP="006C64A5">
      <w:pPr>
        <w:numPr>
          <w:ilvl w:val="1"/>
          <w:numId w:val="13"/>
        </w:numPr>
        <w:rPr>
          <w:rFonts w:ascii="Georgia" w:hAnsi="Georgia"/>
          <w:color w:val="000000" w:themeColor="text1"/>
          <w:sz w:val="22"/>
          <w:szCs w:val="22"/>
        </w:rPr>
      </w:pPr>
      <w:r w:rsidRPr="00E034E4">
        <w:rPr>
          <w:rFonts w:ascii="Georgia" w:hAnsi="Georgia"/>
          <w:color w:val="000000" w:themeColor="text1"/>
          <w:sz w:val="22"/>
          <w:szCs w:val="22"/>
        </w:rPr>
        <w:t xml:space="preserve">Peer-Led Undergraduate Study (PLUS) </w:t>
      </w:r>
      <w:hyperlink r:id="rId12" w:history="1">
        <w:r w:rsidRPr="00E034E4">
          <w:rPr>
            <w:rStyle w:val="Hyperlink"/>
            <w:rFonts w:ascii="Georgia" w:hAnsi="Georgia"/>
            <w:color w:val="000000" w:themeColor="text1"/>
            <w:sz w:val="22"/>
            <w:szCs w:val="22"/>
          </w:rPr>
          <w:t>http://success.gatech.edu/tutoring/plus</w:t>
        </w:r>
      </w:hyperlink>
      <w:r w:rsidRPr="00E034E4">
        <w:rPr>
          <w:rFonts w:ascii="Georgia" w:hAnsi="Georgia"/>
          <w:color w:val="000000" w:themeColor="text1"/>
          <w:sz w:val="22"/>
          <w:szCs w:val="22"/>
        </w:rPr>
        <w:t xml:space="preserve"> </w:t>
      </w:r>
    </w:p>
    <w:p w14:paraId="63BFF172" w14:textId="77777777" w:rsidR="00045422" w:rsidRPr="00E034E4" w:rsidRDefault="00045422" w:rsidP="006C64A5">
      <w:pPr>
        <w:numPr>
          <w:ilvl w:val="1"/>
          <w:numId w:val="13"/>
        </w:numPr>
        <w:rPr>
          <w:rFonts w:ascii="Georgia" w:hAnsi="Georgia"/>
          <w:color w:val="000000" w:themeColor="text1"/>
          <w:sz w:val="22"/>
          <w:szCs w:val="22"/>
        </w:rPr>
      </w:pPr>
      <w:r w:rsidRPr="00E034E4">
        <w:rPr>
          <w:rFonts w:ascii="Georgia" w:hAnsi="Georgia"/>
          <w:color w:val="000000" w:themeColor="text1"/>
          <w:sz w:val="22"/>
          <w:szCs w:val="22"/>
        </w:rPr>
        <w:t xml:space="preserve"> Academic coaching http://success.gatech.edu/coaching</w:t>
      </w:r>
    </w:p>
    <w:p w14:paraId="559E8AF0" w14:textId="77777777" w:rsidR="00045422" w:rsidRPr="00E034E4" w:rsidRDefault="00045422" w:rsidP="006C64A5">
      <w:pPr>
        <w:numPr>
          <w:ilvl w:val="0"/>
          <w:numId w:val="13"/>
        </w:numPr>
        <w:rPr>
          <w:rFonts w:ascii="Georgia" w:hAnsi="Georgia"/>
          <w:color w:val="000000" w:themeColor="text1"/>
          <w:sz w:val="22"/>
          <w:szCs w:val="22"/>
        </w:rPr>
      </w:pPr>
      <w:r w:rsidRPr="00E034E4">
        <w:rPr>
          <w:rFonts w:ascii="Georgia" w:hAnsi="Georgia"/>
          <w:color w:val="000000" w:themeColor="text1"/>
          <w:sz w:val="22"/>
          <w:szCs w:val="22"/>
        </w:rPr>
        <w:t xml:space="preserve">Residence Life's Learning Assistance Program </w:t>
      </w:r>
    </w:p>
    <w:p w14:paraId="3E4501F0" w14:textId="77777777" w:rsidR="00045422" w:rsidRPr="00E034E4" w:rsidRDefault="004E5B73" w:rsidP="006C64A5">
      <w:pPr>
        <w:ind w:left="720"/>
        <w:rPr>
          <w:rFonts w:ascii="Georgia" w:hAnsi="Georgia"/>
          <w:color w:val="000000" w:themeColor="text1"/>
          <w:sz w:val="22"/>
          <w:szCs w:val="22"/>
        </w:rPr>
      </w:pPr>
      <w:hyperlink r:id="rId13" w:history="1">
        <w:r w:rsidR="00045422" w:rsidRPr="00E034E4">
          <w:rPr>
            <w:rStyle w:val="Hyperlink"/>
            <w:rFonts w:ascii="Georgia" w:hAnsi="Georgia"/>
            <w:color w:val="000000" w:themeColor="text1"/>
            <w:sz w:val="22"/>
            <w:szCs w:val="22"/>
          </w:rPr>
          <w:t>https://housing.gatech.edu/learning-assistance-program</w:t>
        </w:r>
      </w:hyperlink>
      <w:r w:rsidR="00045422" w:rsidRPr="00E034E4">
        <w:rPr>
          <w:rFonts w:ascii="Georgia" w:hAnsi="Georgia"/>
          <w:color w:val="000000" w:themeColor="text1"/>
          <w:sz w:val="22"/>
          <w:szCs w:val="22"/>
        </w:rPr>
        <w:t xml:space="preserve"> </w:t>
      </w:r>
    </w:p>
    <w:p w14:paraId="78682B7A" w14:textId="77777777" w:rsidR="00045422" w:rsidRPr="00E034E4" w:rsidRDefault="00045422" w:rsidP="006C64A5">
      <w:pPr>
        <w:numPr>
          <w:ilvl w:val="1"/>
          <w:numId w:val="13"/>
        </w:numPr>
        <w:rPr>
          <w:rFonts w:ascii="Georgia" w:hAnsi="Georgia"/>
          <w:color w:val="000000" w:themeColor="text1"/>
          <w:sz w:val="22"/>
          <w:szCs w:val="22"/>
        </w:rPr>
      </w:pPr>
      <w:r w:rsidRPr="00E034E4">
        <w:rPr>
          <w:rFonts w:ascii="Georgia" w:hAnsi="Georgia"/>
          <w:color w:val="000000" w:themeColor="text1"/>
          <w:sz w:val="22"/>
          <w:szCs w:val="22"/>
        </w:rPr>
        <w:t>Drop-in tutoring for many 1000 level courses</w:t>
      </w:r>
    </w:p>
    <w:p w14:paraId="4F58D89C" w14:textId="77777777" w:rsidR="00045422" w:rsidRPr="00E034E4" w:rsidRDefault="00045422" w:rsidP="006C64A5">
      <w:pPr>
        <w:numPr>
          <w:ilvl w:val="0"/>
          <w:numId w:val="13"/>
        </w:numPr>
        <w:rPr>
          <w:rFonts w:ascii="Georgia" w:hAnsi="Georgia"/>
          <w:color w:val="000000" w:themeColor="text1"/>
          <w:sz w:val="22"/>
          <w:szCs w:val="22"/>
        </w:rPr>
      </w:pPr>
      <w:r w:rsidRPr="00E034E4">
        <w:rPr>
          <w:rFonts w:ascii="Georgia" w:hAnsi="Georgia"/>
          <w:color w:val="000000" w:themeColor="text1"/>
          <w:sz w:val="22"/>
          <w:szCs w:val="22"/>
        </w:rPr>
        <w:t>OMED: Educational Services (</w:t>
      </w:r>
      <w:hyperlink r:id="rId14" w:history="1">
        <w:r w:rsidRPr="00E034E4">
          <w:rPr>
            <w:rStyle w:val="Hyperlink"/>
            <w:rFonts w:ascii="Georgia" w:hAnsi="Georgia"/>
            <w:color w:val="000000" w:themeColor="text1"/>
            <w:sz w:val="22"/>
            <w:szCs w:val="22"/>
          </w:rPr>
          <w:t>http://omed.gatech.edu/programs/academic-support</w:t>
        </w:r>
      </w:hyperlink>
      <w:r w:rsidRPr="00E034E4">
        <w:rPr>
          <w:rFonts w:ascii="Georgia" w:hAnsi="Georgia"/>
          <w:color w:val="000000" w:themeColor="text1"/>
          <w:sz w:val="22"/>
          <w:szCs w:val="22"/>
        </w:rPr>
        <w:t>)</w:t>
      </w:r>
    </w:p>
    <w:p w14:paraId="1E7ACB17" w14:textId="77777777" w:rsidR="00045422" w:rsidRPr="00E034E4" w:rsidRDefault="00045422" w:rsidP="006C64A5">
      <w:pPr>
        <w:numPr>
          <w:ilvl w:val="1"/>
          <w:numId w:val="13"/>
        </w:numPr>
        <w:rPr>
          <w:rFonts w:ascii="Georgia" w:hAnsi="Georgia"/>
          <w:color w:val="000000" w:themeColor="text1"/>
          <w:sz w:val="22"/>
          <w:szCs w:val="22"/>
        </w:rPr>
      </w:pPr>
      <w:r w:rsidRPr="00E034E4">
        <w:rPr>
          <w:rFonts w:ascii="Georgia" w:hAnsi="Georgia"/>
          <w:color w:val="000000" w:themeColor="text1"/>
          <w:sz w:val="22"/>
          <w:szCs w:val="22"/>
        </w:rPr>
        <w:t>Group study sessions and tutoring programs</w:t>
      </w:r>
    </w:p>
    <w:p w14:paraId="67CDF2D7" w14:textId="77777777" w:rsidR="00045422" w:rsidRPr="00E034E4" w:rsidRDefault="00045422" w:rsidP="006C64A5">
      <w:pPr>
        <w:numPr>
          <w:ilvl w:val="0"/>
          <w:numId w:val="13"/>
        </w:numPr>
        <w:rPr>
          <w:rFonts w:ascii="Georgia" w:hAnsi="Georgia"/>
          <w:color w:val="000000" w:themeColor="text1"/>
          <w:sz w:val="22"/>
          <w:szCs w:val="22"/>
        </w:rPr>
      </w:pPr>
      <w:r w:rsidRPr="00E034E4">
        <w:rPr>
          <w:rFonts w:ascii="Georgia" w:hAnsi="Georgia"/>
          <w:color w:val="000000" w:themeColor="text1"/>
          <w:sz w:val="22"/>
          <w:szCs w:val="22"/>
        </w:rPr>
        <w:t>Communication Center (</w:t>
      </w:r>
      <w:hyperlink r:id="rId15" w:history="1">
        <w:r w:rsidRPr="00E034E4">
          <w:rPr>
            <w:rStyle w:val="Hyperlink"/>
            <w:rFonts w:ascii="Georgia" w:hAnsi="Georgia"/>
            <w:color w:val="000000" w:themeColor="text1"/>
            <w:sz w:val="22"/>
            <w:szCs w:val="22"/>
          </w:rPr>
          <w:t>http://www.communicationcenter.gatech.edu</w:t>
        </w:r>
      </w:hyperlink>
      <w:r w:rsidRPr="00E034E4">
        <w:rPr>
          <w:rFonts w:ascii="Georgia" w:hAnsi="Georgia"/>
          <w:color w:val="000000" w:themeColor="text1"/>
          <w:sz w:val="22"/>
          <w:szCs w:val="22"/>
        </w:rPr>
        <w:t>)</w:t>
      </w:r>
    </w:p>
    <w:p w14:paraId="62EA18DD" w14:textId="77777777" w:rsidR="00045422" w:rsidRPr="00E034E4" w:rsidRDefault="00045422" w:rsidP="006C64A5">
      <w:pPr>
        <w:pStyle w:val="ListParagraph"/>
        <w:numPr>
          <w:ilvl w:val="1"/>
          <w:numId w:val="13"/>
        </w:numPr>
        <w:spacing w:after="0"/>
        <w:rPr>
          <w:rFonts w:ascii="Georgia" w:eastAsia="Times New Roman" w:hAnsi="Georgia"/>
          <w:color w:val="000000" w:themeColor="text1"/>
          <w:sz w:val="22"/>
          <w:szCs w:val="22"/>
        </w:rPr>
      </w:pPr>
      <w:r w:rsidRPr="00E034E4">
        <w:rPr>
          <w:rFonts w:ascii="Georgia" w:eastAsia="Times New Roman" w:hAnsi="Georgia"/>
          <w:color w:val="000000" w:themeColor="text1"/>
          <w:sz w:val="22"/>
          <w:szCs w:val="22"/>
          <w:shd w:val="clear" w:color="auto" w:fill="FFFFFF"/>
        </w:rPr>
        <w:t>Individualized help with writing and multimedia projects</w:t>
      </w:r>
    </w:p>
    <w:p w14:paraId="49C8D2AA" w14:textId="77777777" w:rsidR="00045422" w:rsidRPr="00E034E4" w:rsidRDefault="00045422" w:rsidP="006C64A5">
      <w:pPr>
        <w:pStyle w:val="ListParagraph"/>
        <w:numPr>
          <w:ilvl w:val="0"/>
          <w:numId w:val="13"/>
        </w:numPr>
        <w:spacing w:after="0"/>
        <w:rPr>
          <w:rFonts w:ascii="Georgia" w:eastAsia="Times New Roman" w:hAnsi="Georgia"/>
          <w:color w:val="000000" w:themeColor="text1"/>
          <w:sz w:val="22"/>
          <w:szCs w:val="22"/>
        </w:rPr>
      </w:pPr>
      <w:r w:rsidRPr="00E034E4">
        <w:rPr>
          <w:rFonts w:ascii="Georgia" w:eastAsia="Times New Roman" w:hAnsi="Georgia"/>
          <w:color w:val="000000" w:themeColor="text1"/>
          <w:sz w:val="22"/>
          <w:szCs w:val="22"/>
          <w:shd w:val="clear" w:color="auto" w:fill="FFFFFF"/>
        </w:rPr>
        <w:t>Academic advisors for your major</w:t>
      </w:r>
    </w:p>
    <w:p w14:paraId="3846B1AE" w14:textId="77777777" w:rsidR="00045422" w:rsidRPr="00E034E4" w:rsidRDefault="004E5B73" w:rsidP="006C64A5">
      <w:pPr>
        <w:pStyle w:val="ListParagraph"/>
        <w:rPr>
          <w:rFonts w:ascii="Georgia" w:eastAsia="Times New Roman" w:hAnsi="Georgia"/>
          <w:color w:val="000000" w:themeColor="text1"/>
          <w:sz w:val="22"/>
          <w:szCs w:val="22"/>
        </w:rPr>
      </w:pPr>
      <w:hyperlink r:id="rId16" w:history="1">
        <w:r w:rsidR="00045422" w:rsidRPr="00E034E4">
          <w:rPr>
            <w:rStyle w:val="Hyperlink"/>
            <w:rFonts w:ascii="Georgia" w:eastAsia="Times New Roman" w:hAnsi="Georgia"/>
            <w:color w:val="000000" w:themeColor="text1"/>
            <w:sz w:val="22"/>
            <w:szCs w:val="22"/>
          </w:rPr>
          <w:t>http://advising.gatech.edu/</w:t>
        </w:r>
      </w:hyperlink>
    </w:p>
    <w:p w14:paraId="0B1B2599" w14:textId="77777777" w:rsidR="00045422" w:rsidRPr="00E034E4" w:rsidRDefault="00045422" w:rsidP="006C64A5">
      <w:pPr>
        <w:pStyle w:val="ListParagraph"/>
        <w:rPr>
          <w:rFonts w:ascii="Georgia" w:eastAsia="Times New Roman" w:hAnsi="Georgia"/>
          <w:color w:val="000000" w:themeColor="text1"/>
          <w:sz w:val="22"/>
          <w:szCs w:val="22"/>
        </w:rPr>
      </w:pPr>
    </w:p>
    <w:p w14:paraId="2B7E19B4" w14:textId="77777777" w:rsidR="00045422" w:rsidRPr="00E034E4" w:rsidRDefault="00045422" w:rsidP="006C64A5">
      <w:pPr>
        <w:rPr>
          <w:rFonts w:ascii="Georgia" w:hAnsi="Georgia"/>
          <w:b/>
          <w:color w:val="000000" w:themeColor="text1"/>
          <w:sz w:val="22"/>
          <w:szCs w:val="22"/>
        </w:rPr>
      </w:pPr>
      <w:r w:rsidRPr="00E034E4">
        <w:rPr>
          <w:rFonts w:ascii="Georgia" w:hAnsi="Georgia"/>
          <w:b/>
          <w:color w:val="000000" w:themeColor="text1"/>
          <w:sz w:val="22"/>
          <w:szCs w:val="22"/>
        </w:rPr>
        <w:t>Personal Support</w:t>
      </w:r>
    </w:p>
    <w:p w14:paraId="1FACCDEF" w14:textId="77777777" w:rsidR="00045422" w:rsidRPr="00E034E4" w:rsidRDefault="00045422" w:rsidP="006C64A5">
      <w:pPr>
        <w:rPr>
          <w:rFonts w:ascii="Georgia" w:hAnsi="Georgia"/>
          <w:color w:val="000000" w:themeColor="text1"/>
          <w:sz w:val="22"/>
          <w:szCs w:val="22"/>
        </w:rPr>
      </w:pPr>
      <w:r w:rsidRPr="00E034E4">
        <w:rPr>
          <w:rFonts w:ascii="Georgia" w:hAnsi="Georgia"/>
          <w:color w:val="000000" w:themeColor="text1"/>
          <w:sz w:val="22"/>
          <w:szCs w:val="22"/>
        </w:rPr>
        <w:t>Georgia Tech Resources</w:t>
      </w:r>
    </w:p>
    <w:p w14:paraId="4364FE80" w14:textId="77777777" w:rsidR="00045422" w:rsidRPr="00E034E4" w:rsidRDefault="00045422" w:rsidP="006C64A5">
      <w:pPr>
        <w:pStyle w:val="ListParagraph"/>
        <w:numPr>
          <w:ilvl w:val="0"/>
          <w:numId w:val="14"/>
        </w:numPr>
        <w:spacing w:after="0"/>
        <w:rPr>
          <w:rFonts w:ascii="Georgia" w:hAnsi="Georgia"/>
          <w:color w:val="000000" w:themeColor="text1"/>
          <w:sz w:val="22"/>
          <w:szCs w:val="22"/>
        </w:rPr>
      </w:pPr>
      <w:r w:rsidRPr="00E034E4">
        <w:rPr>
          <w:rFonts w:ascii="Georgia" w:hAnsi="Georgia"/>
          <w:color w:val="000000" w:themeColor="text1"/>
          <w:sz w:val="22"/>
          <w:szCs w:val="22"/>
        </w:rPr>
        <w:t xml:space="preserve">The Office of the Dean of Students:  </w:t>
      </w:r>
      <w:hyperlink r:id="rId17" w:history="1">
        <w:r w:rsidRPr="00E034E4">
          <w:rPr>
            <w:rStyle w:val="Hyperlink"/>
            <w:rFonts w:ascii="Georgia" w:hAnsi="Georgia"/>
            <w:color w:val="000000" w:themeColor="text1"/>
            <w:sz w:val="22"/>
            <w:szCs w:val="22"/>
          </w:rPr>
          <w:t>http://studentlife.gatech.edu/content/services</w:t>
        </w:r>
      </w:hyperlink>
      <w:r w:rsidRPr="00E034E4">
        <w:rPr>
          <w:rFonts w:ascii="Georgia" w:hAnsi="Georgia"/>
          <w:color w:val="000000" w:themeColor="text1"/>
          <w:sz w:val="22"/>
          <w:szCs w:val="22"/>
        </w:rPr>
        <w:t>; 404-894-6367; Smithgall Student Services Building 2</w:t>
      </w:r>
      <w:r w:rsidRPr="00E034E4">
        <w:rPr>
          <w:rFonts w:ascii="Georgia" w:hAnsi="Georgia"/>
          <w:color w:val="000000" w:themeColor="text1"/>
          <w:sz w:val="22"/>
          <w:szCs w:val="22"/>
          <w:vertAlign w:val="superscript"/>
        </w:rPr>
        <w:t>nd</w:t>
      </w:r>
      <w:r w:rsidRPr="00E034E4">
        <w:rPr>
          <w:rFonts w:ascii="Georgia" w:hAnsi="Georgia"/>
          <w:color w:val="000000" w:themeColor="text1"/>
          <w:sz w:val="22"/>
          <w:szCs w:val="22"/>
        </w:rPr>
        <w:t xml:space="preserve"> floor</w:t>
      </w:r>
    </w:p>
    <w:p w14:paraId="14844294" w14:textId="77777777" w:rsidR="00045422" w:rsidRPr="00E034E4" w:rsidRDefault="00045422" w:rsidP="006C64A5">
      <w:pPr>
        <w:pStyle w:val="ListParagraph"/>
        <w:numPr>
          <w:ilvl w:val="1"/>
          <w:numId w:val="14"/>
        </w:numPr>
        <w:spacing w:after="0"/>
        <w:rPr>
          <w:rFonts w:ascii="Georgia" w:hAnsi="Georgia"/>
          <w:color w:val="000000" w:themeColor="text1"/>
          <w:sz w:val="22"/>
          <w:szCs w:val="22"/>
        </w:rPr>
      </w:pPr>
      <w:r w:rsidRPr="00E034E4">
        <w:rPr>
          <w:rFonts w:ascii="Georgia" w:hAnsi="Georgia"/>
          <w:color w:val="000000" w:themeColor="text1"/>
          <w:sz w:val="22"/>
          <w:szCs w:val="22"/>
        </w:rPr>
        <w:t xml:space="preserve">You also may request assistance at </w:t>
      </w:r>
      <w:hyperlink r:id="rId18" w:history="1">
        <w:r w:rsidRPr="00E034E4">
          <w:rPr>
            <w:rStyle w:val="Hyperlink"/>
            <w:rFonts w:ascii="Georgia" w:hAnsi="Georgia"/>
            <w:color w:val="000000" w:themeColor="text1"/>
            <w:sz w:val="22"/>
            <w:szCs w:val="22"/>
          </w:rPr>
          <w:t>https://gatech-advocate.symplicity.com/care_report/index.php/pid383662?</w:t>
        </w:r>
      </w:hyperlink>
    </w:p>
    <w:p w14:paraId="30FAE595" w14:textId="77777777" w:rsidR="00045422" w:rsidRPr="00E034E4" w:rsidRDefault="00045422" w:rsidP="006C64A5">
      <w:pPr>
        <w:pStyle w:val="ListParagraph"/>
        <w:numPr>
          <w:ilvl w:val="0"/>
          <w:numId w:val="14"/>
        </w:numPr>
        <w:spacing w:after="0"/>
        <w:rPr>
          <w:rFonts w:ascii="Georgia" w:hAnsi="Georgia"/>
          <w:color w:val="000000" w:themeColor="text1"/>
          <w:sz w:val="22"/>
          <w:szCs w:val="22"/>
        </w:rPr>
      </w:pPr>
      <w:r w:rsidRPr="00E034E4">
        <w:rPr>
          <w:rFonts w:ascii="Georgia" w:hAnsi="Georgia"/>
          <w:color w:val="000000" w:themeColor="text1"/>
          <w:sz w:val="22"/>
          <w:szCs w:val="22"/>
        </w:rPr>
        <w:t xml:space="preserve">Counseling Center:  </w:t>
      </w:r>
      <w:hyperlink r:id="rId19" w:history="1">
        <w:r w:rsidRPr="00E034E4">
          <w:rPr>
            <w:rStyle w:val="Hyperlink"/>
            <w:rFonts w:ascii="Georgia" w:hAnsi="Georgia"/>
            <w:color w:val="000000" w:themeColor="text1"/>
            <w:sz w:val="22"/>
            <w:szCs w:val="22"/>
          </w:rPr>
          <w:t>http://counseling.gatech.edu</w:t>
        </w:r>
      </w:hyperlink>
      <w:r w:rsidRPr="00E034E4">
        <w:rPr>
          <w:rFonts w:ascii="Georgia" w:hAnsi="Georgia"/>
          <w:color w:val="000000" w:themeColor="text1"/>
          <w:sz w:val="22"/>
          <w:szCs w:val="22"/>
        </w:rPr>
        <w:t>; 404-894-2575; Smithgall Student Services Building 2</w:t>
      </w:r>
      <w:r w:rsidRPr="00E034E4">
        <w:rPr>
          <w:rFonts w:ascii="Georgia" w:hAnsi="Georgia"/>
          <w:color w:val="000000" w:themeColor="text1"/>
          <w:sz w:val="22"/>
          <w:szCs w:val="22"/>
          <w:vertAlign w:val="superscript"/>
        </w:rPr>
        <w:t>nd</w:t>
      </w:r>
      <w:r w:rsidRPr="00E034E4">
        <w:rPr>
          <w:rFonts w:ascii="Georgia" w:hAnsi="Georgia"/>
          <w:color w:val="000000" w:themeColor="text1"/>
          <w:sz w:val="22"/>
          <w:szCs w:val="22"/>
        </w:rPr>
        <w:t xml:space="preserve"> floor </w:t>
      </w:r>
    </w:p>
    <w:p w14:paraId="2446595A" w14:textId="77777777" w:rsidR="00045422" w:rsidRPr="00E034E4" w:rsidRDefault="00045422" w:rsidP="006C64A5">
      <w:pPr>
        <w:pStyle w:val="ListParagraph"/>
        <w:numPr>
          <w:ilvl w:val="1"/>
          <w:numId w:val="14"/>
        </w:numPr>
        <w:spacing w:after="0"/>
        <w:rPr>
          <w:rFonts w:ascii="Georgia" w:hAnsi="Georgia"/>
          <w:color w:val="000000" w:themeColor="text1"/>
          <w:sz w:val="22"/>
          <w:szCs w:val="22"/>
        </w:rPr>
      </w:pPr>
      <w:r w:rsidRPr="00E034E4">
        <w:rPr>
          <w:rFonts w:ascii="Georgia" w:hAnsi="Georgia"/>
          <w:color w:val="000000" w:themeColor="text1"/>
          <w:sz w:val="22"/>
          <w:szCs w:val="22"/>
        </w:rPr>
        <w:t>Services include short-term individual counseling, group counseling, couples counseling, testing and assessment, referral services, and crisis intervention.  Their website also includes links to state and national resources.</w:t>
      </w:r>
    </w:p>
    <w:p w14:paraId="39DE8B77" w14:textId="77777777" w:rsidR="00045422" w:rsidRPr="00E034E4" w:rsidRDefault="00045422" w:rsidP="006C64A5">
      <w:pPr>
        <w:pStyle w:val="ListParagraph"/>
        <w:numPr>
          <w:ilvl w:val="1"/>
          <w:numId w:val="14"/>
        </w:numPr>
        <w:spacing w:after="0"/>
        <w:rPr>
          <w:rFonts w:ascii="Georgia" w:hAnsi="Georgia"/>
          <w:i/>
          <w:color w:val="000000" w:themeColor="text1"/>
          <w:sz w:val="22"/>
          <w:szCs w:val="22"/>
        </w:rPr>
      </w:pPr>
      <w:r w:rsidRPr="00E034E4">
        <w:rPr>
          <w:rFonts w:ascii="Georgia" w:hAnsi="Georgia"/>
          <w:i/>
          <w:color w:val="000000" w:themeColor="text1"/>
          <w:sz w:val="22"/>
          <w:szCs w:val="22"/>
        </w:rPr>
        <w:t>Students in crisis may walk in during business hours (8am-5pm, Monday through Friday) or contact the counselor on call after hours at 404-894-2204.</w:t>
      </w:r>
    </w:p>
    <w:p w14:paraId="29992FCB" w14:textId="77777777" w:rsidR="00045422" w:rsidRPr="00E034E4" w:rsidRDefault="00045422" w:rsidP="006C64A5">
      <w:pPr>
        <w:pStyle w:val="ListParagraph"/>
        <w:numPr>
          <w:ilvl w:val="0"/>
          <w:numId w:val="14"/>
        </w:numPr>
        <w:spacing w:after="0"/>
        <w:rPr>
          <w:rFonts w:ascii="Georgia" w:hAnsi="Georgia"/>
          <w:color w:val="000000" w:themeColor="text1"/>
          <w:sz w:val="22"/>
          <w:szCs w:val="22"/>
        </w:rPr>
      </w:pPr>
      <w:r w:rsidRPr="00E034E4">
        <w:rPr>
          <w:rFonts w:ascii="Georgia" w:hAnsi="Georgia"/>
          <w:color w:val="000000" w:themeColor="text1"/>
          <w:sz w:val="22"/>
          <w:szCs w:val="22"/>
        </w:rPr>
        <w:t xml:space="preserve">Students’ Temporary Assistance and Resources (STAR): </w:t>
      </w:r>
      <w:hyperlink r:id="rId20" w:history="1">
        <w:r w:rsidRPr="00E034E4">
          <w:rPr>
            <w:rStyle w:val="Hyperlink"/>
            <w:rFonts w:ascii="Georgia" w:hAnsi="Georgia"/>
            <w:color w:val="000000" w:themeColor="text1"/>
            <w:sz w:val="22"/>
            <w:szCs w:val="22"/>
          </w:rPr>
          <w:t>http://studentlife.gatech.edu/content/need-help</w:t>
        </w:r>
      </w:hyperlink>
    </w:p>
    <w:p w14:paraId="74CB573C" w14:textId="77777777" w:rsidR="00045422" w:rsidRPr="00E034E4" w:rsidRDefault="00045422" w:rsidP="006C64A5">
      <w:pPr>
        <w:pStyle w:val="ListParagraph"/>
        <w:numPr>
          <w:ilvl w:val="1"/>
          <w:numId w:val="14"/>
        </w:numPr>
        <w:spacing w:after="0"/>
        <w:rPr>
          <w:rFonts w:ascii="Georgia" w:hAnsi="Georgia"/>
          <w:color w:val="000000" w:themeColor="text1"/>
          <w:sz w:val="22"/>
          <w:szCs w:val="22"/>
        </w:rPr>
      </w:pPr>
      <w:r w:rsidRPr="00E034E4">
        <w:rPr>
          <w:rFonts w:ascii="Georgia" w:hAnsi="Georgia"/>
          <w:color w:val="000000" w:themeColor="text1"/>
          <w:sz w:val="22"/>
          <w:szCs w:val="22"/>
        </w:rPr>
        <w:t>Can assist with interview clothing, food, and housing needs.</w:t>
      </w:r>
    </w:p>
    <w:p w14:paraId="37DE867E" w14:textId="77777777" w:rsidR="00045422" w:rsidRPr="00E034E4" w:rsidRDefault="00045422" w:rsidP="006C64A5">
      <w:pPr>
        <w:pStyle w:val="ListParagraph"/>
        <w:numPr>
          <w:ilvl w:val="0"/>
          <w:numId w:val="14"/>
        </w:numPr>
        <w:spacing w:after="0"/>
        <w:rPr>
          <w:rFonts w:ascii="Georgia" w:hAnsi="Georgia"/>
          <w:color w:val="000000" w:themeColor="text1"/>
          <w:sz w:val="22"/>
          <w:szCs w:val="22"/>
        </w:rPr>
      </w:pPr>
      <w:r w:rsidRPr="00E034E4">
        <w:rPr>
          <w:rFonts w:ascii="Georgia" w:hAnsi="Georgia"/>
          <w:color w:val="000000" w:themeColor="text1"/>
          <w:sz w:val="22"/>
          <w:szCs w:val="22"/>
        </w:rPr>
        <w:t xml:space="preserve">Stamps Health Services: </w:t>
      </w:r>
      <w:hyperlink r:id="rId21" w:history="1">
        <w:r w:rsidRPr="00E034E4">
          <w:rPr>
            <w:rStyle w:val="Hyperlink"/>
            <w:rFonts w:ascii="Georgia" w:hAnsi="Georgia"/>
            <w:color w:val="000000" w:themeColor="text1"/>
            <w:sz w:val="22"/>
            <w:szCs w:val="22"/>
          </w:rPr>
          <w:t>https://health.gatech.edu</w:t>
        </w:r>
      </w:hyperlink>
      <w:r w:rsidRPr="00E034E4">
        <w:rPr>
          <w:rFonts w:ascii="Georgia" w:hAnsi="Georgia"/>
          <w:color w:val="000000" w:themeColor="text1"/>
          <w:sz w:val="22"/>
          <w:szCs w:val="22"/>
        </w:rPr>
        <w:t>; 404-894-1420</w:t>
      </w:r>
    </w:p>
    <w:p w14:paraId="6EDA669D" w14:textId="77777777" w:rsidR="00045422" w:rsidRPr="00E034E4" w:rsidRDefault="00045422" w:rsidP="006C64A5">
      <w:pPr>
        <w:pStyle w:val="ListParagraph"/>
        <w:numPr>
          <w:ilvl w:val="1"/>
          <w:numId w:val="14"/>
        </w:numPr>
        <w:spacing w:after="0"/>
        <w:rPr>
          <w:rFonts w:ascii="Georgia" w:eastAsia="Times New Roman" w:hAnsi="Georgia"/>
          <w:color w:val="000000" w:themeColor="text1"/>
          <w:sz w:val="22"/>
          <w:szCs w:val="22"/>
        </w:rPr>
      </w:pPr>
      <w:r w:rsidRPr="00E034E4">
        <w:rPr>
          <w:rFonts w:ascii="Georgia" w:eastAsia="Times New Roman" w:hAnsi="Georgia"/>
          <w:color w:val="000000" w:themeColor="text1"/>
          <w:sz w:val="22"/>
          <w:szCs w:val="22"/>
          <w:shd w:val="clear" w:color="auto" w:fill="FFFFFF"/>
        </w:rPr>
        <w:t>Primary care, pharmacy, women’s health, psychiatry, immunization and allergy, health promotion, and nutrition</w:t>
      </w:r>
    </w:p>
    <w:p w14:paraId="4B9F82E1" w14:textId="77777777" w:rsidR="00045422" w:rsidRPr="00E034E4" w:rsidRDefault="00045422" w:rsidP="006C64A5">
      <w:pPr>
        <w:pStyle w:val="ListParagraph"/>
        <w:numPr>
          <w:ilvl w:val="0"/>
          <w:numId w:val="14"/>
        </w:numPr>
        <w:spacing w:after="0"/>
        <w:rPr>
          <w:rFonts w:ascii="Georgia" w:hAnsi="Georgia"/>
          <w:color w:val="000000" w:themeColor="text1"/>
          <w:sz w:val="22"/>
          <w:szCs w:val="22"/>
        </w:rPr>
      </w:pPr>
      <w:r w:rsidRPr="00E034E4">
        <w:rPr>
          <w:rFonts w:ascii="Georgia" w:hAnsi="Georgia"/>
          <w:color w:val="000000" w:themeColor="text1"/>
          <w:sz w:val="22"/>
          <w:szCs w:val="22"/>
        </w:rPr>
        <w:t xml:space="preserve">OMED: Educational Services:  </w:t>
      </w:r>
      <w:hyperlink r:id="rId22" w:history="1">
        <w:r w:rsidRPr="00E034E4">
          <w:rPr>
            <w:rStyle w:val="Hyperlink"/>
            <w:rFonts w:ascii="Georgia" w:hAnsi="Georgia"/>
            <w:color w:val="000000" w:themeColor="text1"/>
            <w:sz w:val="22"/>
            <w:szCs w:val="22"/>
          </w:rPr>
          <w:t>http://www.omed.gatech.edu</w:t>
        </w:r>
      </w:hyperlink>
      <w:r w:rsidRPr="00E034E4">
        <w:rPr>
          <w:rFonts w:ascii="Georgia" w:hAnsi="Georgia"/>
          <w:color w:val="000000" w:themeColor="text1"/>
          <w:sz w:val="22"/>
          <w:szCs w:val="22"/>
        </w:rPr>
        <w:t xml:space="preserve"> </w:t>
      </w:r>
    </w:p>
    <w:p w14:paraId="416CD6AB" w14:textId="77777777" w:rsidR="00045422" w:rsidRPr="00E034E4" w:rsidRDefault="00045422" w:rsidP="006C64A5">
      <w:pPr>
        <w:pStyle w:val="ListParagraph"/>
        <w:numPr>
          <w:ilvl w:val="0"/>
          <w:numId w:val="14"/>
        </w:numPr>
        <w:spacing w:after="0"/>
        <w:rPr>
          <w:rFonts w:ascii="Georgia" w:eastAsia="Times New Roman" w:hAnsi="Georgia"/>
          <w:color w:val="000000" w:themeColor="text1"/>
          <w:sz w:val="22"/>
          <w:szCs w:val="22"/>
        </w:rPr>
      </w:pPr>
      <w:r w:rsidRPr="00E034E4">
        <w:rPr>
          <w:rFonts w:ascii="Georgia" w:eastAsia="Times New Roman" w:hAnsi="Georgia"/>
          <w:bCs/>
          <w:color w:val="000000" w:themeColor="text1"/>
          <w:sz w:val="22"/>
          <w:szCs w:val="22"/>
        </w:rPr>
        <w:t>Women’s Resource Center:</w:t>
      </w:r>
      <w:r w:rsidRPr="00E034E4">
        <w:rPr>
          <w:rStyle w:val="apple-converted-space"/>
          <w:rFonts w:ascii="Georgia" w:eastAsia="Times New Roman" w:hAnsi="Georgia"/>
          <w:color w:val="000000" w:themeColor="text1"/>
          <w:sz w:val="22"/>
          <w:szCs w:val="22"/>
          <w:shd w:val="clear" w:color="auto" w:fill="FFFFFF"/>
        </w:rPr>
        <w:t> </w:t>
      </w:r>
      <w:r w:rsidRPr="00E034E4">
        <w:rPr>
          <w:rFonts w:ascii="Georgia" w:eastAsia="Times New Roman" w:hAnsi="Georgia"/>
          <w:color w:val="000000" w:themeColor="text1"/>
          <w:sz w:val="22"/>
          <w:szCs w:val="22"/>
        </w:rPr>
        <w:t xml:space="preserve"> </w:t>
      </w:r>
      <w:hyperlink r:id="rId23" w:tgtFrame="_blank" w:history="1">
        <w:r w:rsidRPr="00E034E4">
          <w:rPr>
            <w:rStyle w:val="Hyperlink"/>
            <w:rFonts w:ascii="Georgia" w:eastAsia="Times New Roman" w:hAnsi="Georgia"/>
            <w:color w:val="000000" w:themeColor="text1"/>
            <w:sz w:val="22"/>
            <w:szCs w:val="22"/>
          </w:rPr>
          <w:t>http://www.womenscenter.gatech.edu</w:t>
        </w:r>
      </w:hyperlink>
      <w:r w:rsidRPr="00E034E4">
        <w:rPr>
          <w:rFonts w:ascii="Georgia" w:eastAsia="Times New Roman" w:hAnsi="Georgia"/>
          <w:color w:val="000000" w:themeColor="text1"/>
          <w:sz w:val="22"/>
          <w:szCs w:val="22"/>
        </w:rPr>
        <w:t xml:space="preserve">; </w:t>
      </w:r>
      <w:r w:rsidRPr="00E034E4">
        <w:rPr>
          <w:rFonts w:ascii="Georgia" w:eastAsia="Times New Roman" w:hAnsi="Georgia"/>
          <w:color w:val="000000" w:themeColor="text1"/>
          <w:sz w:val="22"/>
          <w:szCs w:val="22"/>
          <w:shd w:val="clear" w:color="auto" w:fill="FFFFFF"/>
        </w:rPr>
        <w:t>404-385-0230</w:t>
      </w:r>
    </w:p>
    <w:p w14:paraId="07742B4D" w14:textId="77777777" w:rsidR="00045422" w:rsidRPr="00E034E4" w:rsidRDefault="00045422" w:rsidP="006C64A5">
      <w:pPr>
        <w:pStyle w:val="ListParagraph"/>
        <w:numPr>
          <w:ilvl w:val="0"/>
          <w:numId w:val="14"/>
        </w:numPr>
        <w:spacing w:after="0"/>
        <w:rPr>
          <w:rFonts w:ascii="Georgia" w:eastAsia="Times New Roman" w:hAnsi="Georgia"/>
          <w:color w:val="000000" w:themeColor="text1"/>
          <w:sz w:val="22"/>
          <w:szCs w:val="22"/>
        </w:rPr>
      </w:pPr>
      <w:r w:rsidRPr="00E034E4">
        <w:rPr>
          <w:rFonts w:ascii="Georgia" w:eastAsia="Times New Roman" w:hAnsi="Georgia"/>
          <w:bCs/>
          <w:color w:val="000000" w:themeColor="text1"/>
          <w:sz w:val="22"/>
          <w:szCs w:val="22"/>
        </w:rPr>
        <w:t>LGBTQIA Resource Center:</w:t>
      </w:r>
      <w:r w:rsidRPr="00E034E4">
        <w:rPr>
          <w:rStyle w:val="apple-converted-space"/>
          <w:rFonts w:ascii="Georgia" w:eastAsia="Times New Roman" w:hAnsi="Georgia"/>
          <w:color w:val="000000" w:themeColor="text1"/>
          <w:sz w:val="22"/>
          <w:szCs w:val="22"/>
        </w:rPr>
        <w:t> </w:t>
      </w:r>
      <w:r w:rsidRPr="00E034E4">
        <w:rPr>
          <w:rFonts w:ascii="Georgia" w:eastAsia="Times New Roman" w:hAnsi="Georgia"/>
          <w:color w:val="000000" w:themeColor="text1"/>
          <w:sz w:val="22"/>
          <w:szCs w:val="22"/>
        </w:rPr>
        <w:t xml:space="preserve"> </w:t>
      </w:r>
      <w:hyperlink r:id="rId24" w:tgtFrame="_blank" w:history="1">
        <w:r w:rsidRPr="00E034E4">
          <w:rPr>
            <w:rStyle w:val="Hyperlink"/>
            <w:rFonts w:ascii="Georgia" w:eastAsia="Times New Roman" w:hAnsi="Georgia"/>
            <w:color w:val="000000" w:themeColor="text1"/>
            <w:sz w:val="22"/>
            <w:szCs w:val="22"/>
          </w:rPr>
          <w:t>http://lgbtqia.gatech.edu/</w:t>
        </w:r>
      </w:hyperlink>
      <w:r w:rsidRPr="00E034E4">
        <w:rPr>
          <w:rFonts w:ascii="Georgia" w:eastAsia="Times New Roman" w:hAnsi="Georgia"/>
          <w:color w:val="000000" w:themeColor="text1"/>
          <w:sz w:val="22"/>
          <w:szCs w:val="22"/>
        </w:rPr>
        <w:t xml:space="preserve">; </w:t>
      </w:r>
      <w:r w:rsidRPr="00E034E4">
        <w:rPr>
          <w:rFonts w:ascii="Georgia" w:eastAsia="Times New Roman" w:hAnsi="Georgia"/>
          <w:color w:val="000000" w:themeColor="text1"/>
          <w:sz w:val="22"/>
          <w:szCs w:val="22"/>
          <w:shd w:val="clear" w:color="auto" w:fill="FFFFFF"/>
        </w:rPr>
        <w:t>404-385-2679</w:t>
      </w:r>
    </w:p>
    <w:p w14:paraId="0EADDFE6" w14:textId="77777777" w:rsidR="00045422" w:rsidRPr="00E034E4" w:rsidRDefault="00045422" w:rsidP="006C64A5">
      <w:pPr>
        <w:pStyle w:val="ListParagraph"/>
        <w:numPr>
          <w:ilvl w:val="0"/>
          <w:numId w:val="14"/>
        </w:numPr>
        <w:spacing w:after="0"/>
        <w:rPr>
          <w:rFonts w:ascii="Georgia" w:eastAsia="Times New Roman" w:hAnsi="Georgia"/>
          <w:color w:val="000000" w:themeColor="text1"/>
          <w:sz w:val="22"/>
          <w:szCs w:val="22"/>
        </w:rPr>
      </w:pPr>
      <w:r w:rsidRPr="00E034E4">
        <w:rPr>
          <w:rFonts w:ascii="Georgia" w:eastAsia="Times New Roman" w:hAnsi="Georgia"/>
          <w:bCs/>
          <w:color w:val="000000" w:themeColor="text1"/>
          <w:sz w:val="22"/>
          <w:szCs w:val="22"/>
        </w:rPr>
        <w:t>Veteran’s Resource Center:</w:t>
      </w:r>
      <w:r w:rsidRPr="00E034E4">
        <w:rPr>
          <w:rStyle w:val="apple-converted-space"/>
          <w:rFonts w:ascii="Georgia" w:eastAsia="Times New Roman" w:hAnsi="Georgia"/>
          <w:color w:val="000000" w:themeColor="text1"/>
          <w:sz w:val="22"/>
          <w:szCs w:val="22"/>
          <w:shd w:val="clear" w:color="auto" w:fill="FFFFFF"/>
        </w:rPr>
        <w:t> </w:t>
      </w:r>
      <w:r w:rsidRPr="00E034E4">
        <w:rPr>
          <w:rFonts w:ascii="Georgia" w:eastAsia="Times New Roman" w:hAnsi="Georgia"/>
          <w:color w:val="000000" w:themeColor="text1"/>
          <w:sz w:val="22"/>
          <w:szCs w:val="22"/>
        </w:rPr>
        <w:t xml:space="preserve"> </w:t>
      </w:r>
      <w:hyperlink r:id="rId25" w:tgtFrame="_blank" w:history="1">
        <w:r w:rsidRPr="00E034E4">
          <w:rPr>
            <w:rStyle w:val="Hyperlink"/>
            <w:rFonts w:ascii="Georgia" w:eastAsia="Times New Roman" w:hAnsi="Georgia"/>
            <w:color w:val="000000" w:themeColor="text1"/>
            <w:sz w:val="22"/>
            <w:szCs w:val="22"/>
          </w:rPr>
          <w:t>http://veterans.gatech.edu/</w:t>
        </w:r>
      </w:hyperlink>
      <w:r w:rsidRPr="00E034E4">
        <w:rPr>
          <w:rFonts w:ascii="Georgia" w:eastAsia="Times New Roman" w:hAnsi="Georgia"/>
          <w:color w:val="000000" w:themeColor="text1"/>
          <w:sz w:val="22"/>
          <w:szCs w:val="22"/>
        </w:rPr>
        <w:t xml:space="preserve">; </w:t>
      </w:r>
      <w:r w:rsidRPr="00E034E4">
        <w:rPr>
          <w:rFonts w:ascii="Georgia" w:eastAsia="Times New Roman" w:hAnsi="Georgia"/>
          <w:color w:val="000000" w:themeColor="text1"/>
          <w:sz w:val="22"/>
          <w:szCs w:val="22"/>
          <w:shd w:val="clear" w:color="auto" w:fill="FFFFFF"/>
        </w:rPr>
        <w:t>404-385-2067</w:t>
      </w:r>
    </w:p>
    <w:p w14:paraId="3F733380" w14:textId="77777777" w:rsidR="00045422" w:rsidRPr="00E034E4" w:rsidRDefault="00045422" w:rsidP="006C64A5">
      <w:pPr>
        <w:pStyle w:val="ListParagraph"/>
        <w:numPr>
          <w:ilvl w:val="0"/>
          <w:numId w:val="14"/>
        </w:numPr>
        <w:spacing w:after="0"/>
        <w:rPr>
          <w:rFonts w:ascii="Georgia" w:eastAsia="Times New Roman" w:hAnsi="Georgia"/>
          <w:color w:val="000000" w:themeColor="text1"/>
          <w:sz w:val="22"/>
          <w:szCs w:val="22"/>
        </w:rPr>
      </w:pPr>
      <w:r w:rsidRPr="00E034E4">
        <w:rPr>
          <w:rFonts w:ascii="Georgia" w:eastAsia="Times New Roman" w:hAnsi="Georgia"/>
          <w:bCs/>
          <w:color w:val="000000" w:themeColor="text1"/>
          <w:sz w:val="22"/>
          <w:szCs w:val="22"/>
        </w:rPr>
        <w:t>Georgia Tech Police:</w:t>
      </w:r>
      <w:r w:rsidRPr="00E034E4">
        <w:rPr>
          <w:rStyle w:val="apple-converted-space"/>
          <w:rFonts w:ascii="Georgia" w:eastAsia="Times New Roman" w:hAnsi="Georgia"/>
          <w:color w:val="000000" w:themeColor="text1"/>
          <w:sz w:val="22"/>
          <w:szCs w:val="22"/>
          <w:shd w:val="clear" w:color="auto" w:fill="FFFFFF"/>
        </w:rPr>
        <w:t> </w:t>
      </w:r>
      <w:r w:rsidRPr="00E034E4">
        <w:rPr>
          <w:rFonts w:ascii="Georgia" w:eastAsia="Times New Roman" w:hAnsi="Georgia"/>
          <w:color w:val="000000" w:themeColor="text1"/>
          <w:sz w:val="22"/>
          <w:szCs w:val="22"/>
          <w:shd w:val="clear" w:color="auto" w:fill="FFFFFF"/>
        </w:rPr>
        <w:t>404-894-2500</w:t>
      </w:r>
    </w:p>
    <w:p w14:paraId="418B9123" w14:textId="77777777" w:rsidR="00045422" w:rsidRPr="00E034E4" w:rsidRDefault="00045422" w:rsidP="006C64A5">
      <w:pPr>
        <w:rPr>
          <w:rFonts w:ascii="Georgia" w:hAnsi="Georgia"/>
          <w:color w:val="000000" w:themeColor="text1"/>
          <w:sz w:val="22"/>
          <w:szCs w:val="22"/>
        </w:rPr>
      </w:pPr>
    </w:p>
    <w:p w14:paraId="224BCB2D" w14:textId="77777777" w:rsidR="009A7AF7" w:rsidRPr="00E034E4" w:rsidRDefault="009A7AF7" w:rsidP="006C64A5">
      <w:pPr>
        <w:rPr>
          <w:rFonts w:ascii="Georgia" w:hAnsi="Georgia"/>
          <w:color w:val="000000" w:themeColor="text1"/>
          <w:sz w:val="22"/>
          <w:szCs w:val="22"/>
        </w:rPr>
      </w:pPr>
    </w:p>
    <w:sectPr w:rsidR="009A7AF7" w:rsidRPr="00E034E4" w:rsidSect="009A7AF7">
      <w:footerReference w:type="even" r:id="rId26"/>
      <w:footerReference w:type="default" r:id="rId2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8863" w14:textId="77777777" w:rsidR="004E5B73" w:rsidRDefault="004E5B73">
      <w:r>
        <w:separator/>
      </w:r>
    </w:p>
  </w:endnote>
  <w:endnote w:type="continuationSeparator" w:id="0">
    <w:p w14:paraId="6C5A8E4C" w14:textId="77777777" w:rsidR="004E5B73" w:rsidRDefault="004E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20B0604020202020204"/>
    <w:charset w:val="4D"/>
    <w:family w:val="auto"/>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E28A" w14:textId="77777777" w:rsidR="007975B6" w:rsidRDefault="007975B6" w:rsidP="009A7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E9995" w14:textId="77777777" w:rsidR="007975B6" w:rsidRDefault="00797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3A9F" w14:textId="77777777" w:rsidR="007975B6" w:rsidRDefault="007975B6" w:rsidP="009A7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249">
      <w:rPr>
        <w:rStyle w:val="PageNumber"/>
        <w:noProof/>
      </w:rPr>
      <w:t>4</w:t>
    </w:r>
    <w:r>
      <w:rPr>
        <w:rStyle w:val="PageNumber"/>
      </w:rPr>
      <w:fldChar w:fldCharType="end"/>
    </w:r>
  </w:p>
  <w:p w14:paraId="5DE8D6C1" w14:textId="3D84AE1B" w:rsidR="007975B6" w:rsidRPr="008A3213" w:rsidRDefault="007975B6">
    <w:pPr>
      <w:pStyle w:val="Footer"/>
      <w:rPr>
        <w:i/>
        <w:iCs/>
        <w:sz w:val="16"/>
        <w:szCs w:val="16"/>
      </w:rPr>
    </w:pPr>
    <w:r w:rsidRPr="008A3213">
      <w:rPr>
        <w:i/>
        <w:iCs/>
        <w:sz w:val="16"/>
        <w:szCs w:val="16"/>
      </w:rPr>
      <w:t xml:space="preserve">Last updated: </w:t>
    </w:r>
    <w:r>
      <w:rPr>
        <w:i/>
        <w:iCs/>
        <w:sz w:val="16"/>
        <w:szCs w:val="16"/>
      </w:rPr>
      <w:t>May 2</w:t>
    </w:r>
    <w:r w:rsidRPr="008A3213">
      <w:rPr>
        <w:i/>
        <w:iCs/>
        <w:sz w:val="16"/>
        <w:szCs w:val="16"/>
      </w:rPr>
      <w:t>0, 2021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4523" w14:textId="77777777" w:rsidR="004E5B73" w:rsidRDefault="004E5B73">
      <w:r>
        <w:separator/>
      </w:r>
    </w:p>
  </w:footnote>
  <w:footnote w:type="continuationSeparator" w:id="0">
    <w:p w14:paraId="756ECA69" w14:textId="77777777" w:rsidR="004E5B73" w:rsidRDefault="004E5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9B1"/>
    <w:multiLevelType w:val="hybridMultilevel"/>
    <w:tmpl w:val="102E057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6E6C0C"/>
    <w:multiLevelType w:val="hybridMultilevel"/>
    <w:tmpl w:val="102E057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4C1EC5"/>
    <w:multiLevelType w:val="hybridMultilevel"/>
    <w:tmpl w:val="F9EC90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3E2CBA"/>
    <w:multiLevelType w:val="hybridMultilevel"/>
    <w:tmpl w:val="FFA8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03413"/>
    <w:multiLevelType w:val="hybridMultilevel"/>
    <w:tmpl w:val="0D5C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D1891"/>
    <w:multiLevelType w:val="hybridMultilevel"/>
    <w:tmpl w:val="9490C0AE"/>
    <w:lvl w:ilvl="0" w:tplc="413A986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904F1"/>
    <w:multiLevelType w:val="hybridMultilevel"/>
    <w:tmpl w:val="8D78AF16"/>
    <w:lvl w:ilvl="0" w:tplc="3F8A0C56">
      <w:start w:val="6"/>
      <w:numFmt w:val="lowerLetter"/>
      <w:lvlText w:val="%1."/>
      <w:lvlJc w:val="left"/>
      <w:pPr>
        <w:tabs>
          <w:tab w:val="num" w:pos="1160"/>
        </w:tabs>
        <w:ind w:left="1160" w:hanging="360"/>
      </w:pPr>
      <w:rPr>
        <w:rFonts w:hint="default"/>
      </w:r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7" w15:restartNumberingAfterBreak="0">
    <w:nsid w:val="3531484B"/>
    <w:multiLevelType w:val="hybridMultilevel"/>
    <w:tmpl w:val="1F9875EA"/>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3D30B9"/>
    <w:multiLevelType w:val="hybridMultilevel"/>
    <w:tmpl w:val="B086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F48BF"/>
    <w:multiLevelType w:val="hybridMultilevel"/>
    <w:tmpl w:val="4ABC958E"/>
    <w:lvl w:ilvl="0" w:tplc="FFFFFFFF">
      <w:start w:val="2"/>
      <w:numFmt w:val="lowerLetter"/>
      <w:lvlText w:val="%1."/>
      <w:lvlJc w:val="left"/>
      <w:pPr>
        <w:tabs>
          <w:tab w:val="num" w:pos="1180"/>
        </w:tabs>
        <w:ind w:left="1180" w:hanging="380"/>
      </w:pPr>
      <w:rPr>
        <w:rFonts w:hint="default"/>
      </w:rPr>
    </w:lvl>
    <w:lvl w:ilvl="1" w:tplc="FFFFFFFF" w:tentative="1">
      <w:start w:val="1"/>
      <w:numFmt w:val="lowerLetter"/>
      <w:lvlText w:val="%2."/>
      <w:lvlJc w:val="left"/>
      <w:pPr>
        <w:tabs>
          <w:tab w:val="num" w:pos="1880"/>
        </w:tabs>
        <w:ind w:left="1880" w:hanging="360"/>
      </w:pPr>
    </w:lvl>
    <w:lvl w:ilvl="2" w:tplc="FFFFFFFF" w:tentative="1">
      <w:start w:val="1"/>
      <w:numFmt w:val="lowerRoman"/>
      <w:lvlText w:val="%3."/>
      <w:lvlJc w:val="right"/>
      <w:pPr>
        <w:tabs>
          <w:tab w:val="num" w:pos="2600"/>
        </w:tabs>
        <w:ind w:left="2600" w:hanging="180"/>
      </w:pPr>
    </w:lvl>
    <w:lvl w:ilvl="3" w:tplc="FFFFFFFF" w:tentative="1">
      <w:start w:val="1"/>
      <w:numFmt w:val="decimal"/>
      <w:lvlText w:val="%4."/>
      <w:lvlJc w:val="left"/>
      <w:pPr>
        <w:tabs>
          <w:tab w:val="num" w:pos="3320"/>
        </w:tabs>
        <w:ind w:left="3320" w:hanging="360"/>
      </w:pPr>
    </w:lvl>
    <w:lvl w:ilvl="4" w:tplc="FFFFFFFF" w:tentative="1">
      <w:start w:val="1"/>
      <w:numFmt w:val="lowerLetter"/>
      <w:lvlText w:val="%5."/>
      <w:lvlJc w:val="left"/>
      <w:pPr>
        <w:tabs>
          <w:tab w:val="num" w:pos="4040"/>
        </w:tabs>
        <w:ind w:left="4040" w:hanging="360"/>
      </w:pPr>
    </w:lvl>
    <w:lvl w:ilvl="5" w:tplc="FFFFFFFF" w:tentative="1">
      <w:start w:val="1"/>
      <w:numFmt w:val="lowerRoman"/>
      <w:lvlText w:val="%6."/>
      <w:lvlJc w:val="right"/>
      <w:pPr>
        <w:tabs>
          <w:tab w:val="num" w:pos="4760"/>
        </w:tabs>
        <w:ind w:left="4760" w:hanging="180"/>
      </w:pPr>
    </w:lvl>
    <w:lvl w:ilvl="6" w:tplc="FFFFFFFF" w:tentative="1">
      <w:start w:val="1"/>
      <w:numFmt w:val="decimal"/>
      <w:lvlText w:val="%7."/>
      <w:lvlJc w:val="left"/>
      <w:pPr>
        <w:tabs>
          <w:tab w:val="num" w:pos="5480"/>
        </w:tabs>
        <w:ind w:left="5480" w:hanging="360"/>
      </w:pPr>
    </w:lvl>
    <w:lvl w:ilvl="7" w:tplc="FFFFFFFF" w:tentative="1">
      <w:start w:val="1"/>
      <w:numFmt w:val="lowerLetter"/>
      <w:lvlText w:val="%8."/>
      <w:lvlJc w:val="left"/>
      <w:pPr>
        <w:tabs>
          <w:tab w:val="num" w:pos="6200"/>
        </w:tabs>
        <w:ind w:left="6200" w:hanging="360"/>
      </w:pPr>
    </w:lvl>
    <w:lvl w:ilvl="8" w:tplc="FFFFFFFF" w:tentative="1">
      <w:start w:val="1"/>
      <w:numFmt w:val="lowerRoman"/>
      <w:lvlText w:val="%9."/>
      <w:lvlJc w:val="right"/>
      <w:pPr>
        <w:tabs>
          <w:tab w:val="num" w:pos="6920"/>
        </w:tabs>
        <w:ind w:left="6920" w:hanging="180"/>
      </w:pPr>
    </w:lvl>
  </w:abstractNum>
  <w:abstractNum w:abstractNumId="10" w15:restartNumberingAfterBreak="0">
    <w:nsid w:val="4C8145B4"/>
    <w:multiLevelType w:val="hybridMultilevel"/>
    <w:tmpl w:val="C8D8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42B9B"/>
    <w:multiLevelType w:val="hybridMultilevel"/>
    <w:tmpl w:val="1F9875EA"/>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F325359"/>
    <w:multiLevelType w:val="hybridMultilevel"/>
    <w:tmpl w:val="5338069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3858DE"/>
    <w:multiLevelType w:val="hybridMultilevel"/>
    <w:tmpl w:val="92A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C4E38"/>
    <w:multiLevelType w:val="hybridMultilevel"/>
    <w:tmpl w:val="C50048C0"/>
    <w:lvl w:ilvl="0" w:tplc="FFFFFFFF">
      <w:start w:val="5"/>
      <w:numFmt w:val="lowerLetter"/>
      <w:lvlText w:val="%1."/>
      <w:lvlJc w:val="left"/>
      <w:pPr>
        <w:tabs>
          <w:tab w:val="num" w:pos="1160"/>
        </w:tabs>
        <w:ind w:left="1160" w:hanging="360"/>
      </w:pPr>
      <w:rPr>
        <w:rFonts w:hint="default"/>
      </w:rPr>
    </w:lvl>
    <w:lvl w:ilvl="1" w:tplc="FFFFFFFF" w:tentative="1">
      <w:start w:val="1"/>
      <w:numFmt w:val="lowerLetter"/>
      <w:lvlText w:val="%2."/>
      <w:lvlJc w:val="left"/>
      <w:pPr>
        <w:tabs>
          <w:tab w:val="num" w:pos="1880"/>
        </w:tabs>
        <w:ind w:left="1880" w:hanging="360"/>
      </w:pPr>
    </w:lvl>
    <w:lvl w:ilvl="2" w:tplc="FFFFFFFF" w:tentative="1">
      <w:start w:val="1"/>
      <w:numFmt w:val="lowerRoman"/>
      <w:lvlText w:val="%3."/>
      <w:lvlJc w:val="right"/>
      <w:pPr>
        <w:tabs>
          <w:tab w:val="num" w:pos="2600"/>
        </w:tabs>
        <w:ind w:left="2600" w:hanging="180"/>
      </w:pPr>
    </w:lvl>
    <w:lvl w:ilvl="3" w:tplc="FFFFFFFF" w:tentative="1">
      <w:start w:val="1"/>
      <w:numFmt w:val="decimal"/>
      <w:lvlText w:val="%4."/>
      <w:lvlJc w:val="left"/>
      <w:pPr>
        <w:tabs>
          <w:tab w:val="num" w:pos="3320"/>
        </w:tabs>
        <w:ind w:left="3320" w:hanging="360"/>
      </w:pPr>
    </w:lvl>
    <w:lvl w:ilvl="4" w:tplc="FFFFFFFF" w:tentative="1">
      <w:start w:val="1"/>
      <w:numFmt w:val="lowerLetter"/>
      <w:lvlText w:val="%5."/>
      <w:lvlJc w:val="left"/>
      <w:pPr>
        <w:tabs>
          <w:tab w:val="num" w:pos="4040"/>
        </w:tabs>
        <w:ind w:left="4040" w:hanging="360"/>
      </w:pPr>
    </w:lvl>
    <w:lvl w:ilvl="5" w:tplc="FFFFFFFF" w:tentative="1">
      <w:start w:val="1"/>
      <w:numFmt w:val="lowerRoman"/>
      <w:lvlText w:val="%6."/>
      <w:lvlJc w:val="right"/>
      <w:pPr>
        <w:tabs>
          <w:tab w:val="num" w:pos="4760"/>
        </w:tabs>
        <w:ind w:left="4760" w:hanging="180"/>
      </w:pPr>
    </w:lvl>
    <w:lvl w:ilvl="6" w:tplc="FFFFFFFF" w:tentative="1">
      <w:start w:val="1"/>
      <w:numFmt w:val="decimal"/>
      <w:lvlText w:val="%7."/>
      <w:lvlJc w:val="left"/>
      <w:pPr>
        <w:tabs>
          <w:tab w:val="num" w:pos="5480"/>
        </w:tabs>
        <w:ind w:left="5480" w:hanging="360"/>
      </w:pPr>
    </w:lvl>
    <w:lvl w:ilvl="7" w:tplc="FFFFFFFF" w:tentative="1">
      <w:start w:val="1"/>
      <w:numFmt w:val="lowerLetter"/>
      <w:lvlText w:val="%8."/>
      <w:lvlJc w:val="left"/>
      <w:pPr>
        <w:tabs>
          <w:tab w:val="num" w:pos="6200"/>
        </w:tabs>
        <w:ind w:left="6200" w:hanging="360"/>
      </w:pPr>
    </w:lvl>
    <w:lvl w:ilvl="8" w:tplc="FFFFFFFF" w:tentative="1">
      <w:start w:val="1"/>
      <w:numFmt w:val="lowerRoman"/>
      <w:lvlText w:val="%9."/>
      <w:lvlJc w:val="right"/>
      <w:pPr>
        <w:tabs>
          <w:tab w:val="num" w:pos="6920"/>
        </w:tabs>
        <w:ind w:left="6920" w:hanging="180"/>
      </w:pPr>
    </w:lvl>
  </w:abstractNum>
  <w:abstractNum w:abstractNumId="15" w15:restartNumberingAfterBreak="0">
    <w:nsid w:val="6C5B323B"/>
    <w:multiLevelType w:val="hybridMultilevel"/>
    <w:tmpl w:val="9932C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8A3A76"/>
    <w:multiLevelType w:val="hybridMultilevel"/>
    <w:tmpl w:val="303CC504"/>
    <w:lvl w:ilvl="0" w:tplc="FFFFFFFF">
      <w:start w:val="6"/>
      <w:numFmt w:val="lowerLetter"/>
      <w:lvlText w:val="%1."/>
      <w:lvlJc w:val="left"/>
      <w:pPr>
        <w:tabs>
          <w:tab w:val="num" w:pos="1160"/>
        </w:tabs>
        <w:ind w:left="1160" w:hanging="360"/>
      </w:pPr>
      <w:rPr>
        <w:rFonts w:hint="default"/>
      </w:rPr>
    </w:lvl>
    <w:lvl w:ilvl="1" w:tplc="FFFFFFFF" w:tentative="1">
      <w:start w:val="1"/>
      <w:numFmt w:val="lowerLetter"/>
      <w:lvlText w:val="%2."/>
      <w:lvlJc w:val="left"/>
      <w:pPr>
        <w:tabs>
          <w:tab w:val="num" w:pos="1880"/>
        </w:tabs>
        <w:ind w:left="1880" w:hanging="360"/>
      </w:pPr>
    </w:lvl>
    <w:lvl w:ilvl="2" w:tplc="FFFFFFFF" w:tentative="1">
      <w:start w:val="1"/>
      <w:numFmt w:val="lowerRoman"/>
      <w:lvlText w:val="%3."/>
      <w:lvlJc w:val="right"/>
      <w:pPr>
        <w:tabs>
          <w:tab w:val="num" w:pos="2600"/>
        </w:tabs>
        <w:ind w:left="2600" w:hanging="180"/>
      </w:pPr>
    </w:lvl>
    <w:lvl w:ilvl="3" w:tplc="FFFFFFFF" w:tentative="1">
      <w:start w:val="1"/>
      <w:numFmt w:val="decimal"/>
      <w:lvlText w:val="%4."/>
      <w:lvlJc w:val="left"/>
      <w:pPr>
        <w:tabs>
          <w:tab w:val="num" w:pos="3320"/>
        </w:tabs>
        <w:ind w:left="3320" w:hanging="360"/>
      </w:pPr>
    </w:lvl>
    <w:lvl w:ilvl="4" w:tplc="FFFFFFFF" w:tentative="1">
      <w:start w:val="1"/>
      <w:numFmt w:val="lowerLetter"/>
      <w:lvlText w:val="%5."/>
      <w:lvlJc w:val="left"/>
      <w:pPr>
        <w:tabs>
          <w:tab w:val="num" w:pos="4040"/>
        </w:tabs>
        <w:ind w:left="4040" w:hanging="360"/>
      </w:pPr>
    </w:lvl>
    <w:lvl w:ilvl="5" w:tplc="FFFFFFFF" w:tentative="1">
      <w:start w:val="1"/>
      <w:numFmt w:val="lowerRoman"/>
      <w:lvlText w:val="%6."/>
      <w:lvlJc w:val="right"/>
      <w:pPr>
        <w:tabs>
          <w:tab w:val="num" w:pos="4760"/>
        </w:tabs>
        <w:ind w:left="4760" w:hanging="180"/>
      </w:pPr>
    </w:lvl>
    <w:lvl w:ilvl="6" w:tplc="FFFFFFFF" w:tentative="1">
      <w:start w:val="1"/>
      <w:numFmt w:val="decimal"/>
      <w:lvlText w:val="%7."/>
      <w:lvlJc w:val="left"/>
      <w:pPr>
        <w:tabs>
          <w:tab w:val="num" w:pos="5480"/>
        </w:tabs>
        <w:ind w:left="5480" w:hanging="360"/>
      </w:pPr>
    </w:lvl>
    <w:lvl w:ilvl="7" w:tplc="FFFFFFFF" w:tentative="1">
      <w:start w:val="1"/>
      <w:numFmt w:val="lowerLetter"/>
      <w:lvlText w:val="%8."/>
      <w:lvlJc w:val="left"/>
      <w:pPr>
        <w:tabs>
          <w:tab w:val="num" w:pos="6200"/>
        </w:tabs>
        <w:ind w:left="6200" w:hanging="360"/>
      </w:pPr>
    </w:lvl>
    <w:lvl w:ilvl="8" w:tplc="FFFFFFFF" w:tentative="1">
      <w:start w:val="1"/>
      <w:numFmt w:val="lowerRoman"/>
      <w:lvlText w:val="%9."/>
      <w:lvlJc w:val="right"/>
      <w:pPr>
        <w:tabs>
          <w:tab w:val="num" w:pos="6920"/>
        </w:tabs>
        <w:ind w:left="6920" w:hanging="180"/>
      </w:pPr>
    </w:lvl>
  </w:abstractNum>
  <w:num w:numId="1" w16cid:durableId="2002469186">
    <w:abstractNumId w:val="12"/>
  </w:num>
  <w:num w:numId="2" w16cid:durableId="1064178373">
    <w:abstractNumId w:val="2"/>
  </w:num>
  <w:num w:numId="3" w16cid:durableId="540938761">
    <w:abstractNumId w:val="5"/>
  </w:num>
  <w:num w:numId="4" w16cid:durableId="649673645">
    <w:abstractNumId w:val="15"/>
  </w:num>
  <w:num w:numId="5" w16cid:durableId="864825981">
    <w:abstractNumId w:val="9"/>
  </w:num>
  <w:num w:numId="6" w16cid:durableId="711416358">
    <w:abstractNumId w:val="6"/>
  </w:num>
  <w:num w:numId="7" w16cid:durableId="833766577">
    <w:abstractNumId w:val="16"/>
  </w:num>
  <w:num w:numId="8" w16cid:durableId="247540807">
    <w:abstractNumId w:val="14"/>
  </w:num>
  <w:num w:numId="9" w16cid:durableId="410392571">
    <w:abstractNumId w:val="11"/>
  </w:num>
  <w:num w:numId="10" w16cid:durableId="816653501">
    <w:abstractNumId w:val="1"/>
  </w:num>
  <w:num w:numId="11" w16cid:durableId="394856780">
    <w:abstractNumId w:val="0"/>
  </w:num>
  <w:num w:numId="12" w16cid:durableId="1626348226">
    <w:abstractNumId w:val="7"/>
  </w:num>
  <w:num w:numId="13" w16cid:durableId="834221334">
    <w:abstractNumId w:val="4"/>
  </w:num>
  <w:num w:numId="14" w16cid:durableId="1848787987">
    <w:abstractNumId w:val="13"/>
  </w:num>
  <w:num w:numId="15" w16cid:durableId="92631656">
    <w:abstractNumId w:val="10"/>
  </w:num>
  <w:num w:numId="16" w16cid:durableId="1101757910">
    <w:abstractNumId w:val="8"/>
  </w:num>
  <w:num w:numId="17" w16cid:durableId="160669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79"/>
    <w:rsid w:val="000036F5"/>
    <w:rsid w:val="00034C42"/>
    <w:rsid w:val="000363E3"/>
    <w:rsid w:val="00045422"/>
    <w:rsid w:val="000519EC"/>
    <w:rsid w:val="00080D13"/>
    <w:rsid w:val="000A1B25"/>
    <w:rsid w:val="000B29CB"/>
    <w:rsid w:val="000B5804"/>
    <w:rsid w:val="000D4CBF"/>
    <w:rsid w:val="000D5779"/>
    <w:rsid w:val="000E15D2"/>
    <w:rsid w:val="00113B35"/>
    <w:rsid w:val="001214F5"/>
    <w:rsid w:val="001467E2"/>
    <w:rsid w:val="00162BB6"/>
    <w:rsid w:val="00180BAE"/>
    <w:rsid w:val="001A03D4"/>
    <w:rsid w:val="001A2F9D"/>
    <w:rsid w:val="001B166E"/>
    <w:rsid w:val="001E5AF9"/>
    <w:rsid w:val="001F0FA8"/>
    <w:rsid w:val="001F55B9"/>
    <w:rsid w:val="002101EE"/>
    <w:rsid w:val="00216269"/>
    <w:rsid w:val="00237B72"/>
    <w:rsid w:val="002458E5"/>
    <w:rsid w:val="00272FA9"/>
    <w:rsid w:val="002C0C90"/>
    <w:rsid w:val="002C7DFC"/>
    <w:rsid w:val="002E2C5A"/>
    <w:rsid w:val="002F0273"/>
    <w:rsid w:val="002F3FF0"/>
    <w:rsid w:val="002F46E7"/>
    <w:rsid w:val="00304CCC"/>
    <w:rsid w:val="00304CD2"/>
    <w:rsid w:val="00310436"/>
    <w:rsid w:val="00350395"/>
    <w:rsid w:val="003734A3"/>
    <w:rsid w:val="00375DB0"/>
    <w:rsid w:val="003866F9"/>
    <w:rsid w:val="00392B9B"/>
    <w:rsid w:val="003A4110"/>
    <w:rsid w:val="003D205C"/>
    <w:rsid w:val="003F3B20"/>
    <w:rsid w:val="00400B25"/>
    <w:rsid w:val="00403806"/>
    <w:rsid w:val="00431B55"/>
    <w:rsid w:val="00487895"/>
    <w:rsid w:val="004910C1"/>
    <w:rsid w:val="004A1877"/>
    <w:rsid w:val="004B7903"/>
    <w:rsid w:val="004D2765"/>
    <w:rsid w:val="004D327F"/>
    <w:rsid w:val="004E4B67"/>
    <w:rsid w:val="004E5B73"/>
    <w:rsid w:val="004E6DA8"/>
    <w:rsid w:val="004F7BAD"/>
    <w:rsid w:val="005268AF"/>
    <w:rsid w:val="0053560F"/>
    <w:rsid w:val="00596966"/>
    <w:rsid w:val="005D26AB"/>
    <w:rsid w:val="005D319D"/>
    <w:rsid w:val="005E28EF"/>
    <w:rsid w:val="005E7649"/>
    <w:rsid w:val="005F2C2E"/>
    <w:rsid w:val="005F5ECC"/>
    <w:rsid w:val="00605681"/>
    <w:rsid w:val="00615282"/>
    <w:rsid w:val="00616CC0"/>
    <w:rsid w:val="0062127A"/>
    <w:rsid w:val="00660094"/>
    <w:rsid w:val="0068043A"/>
    <w:rsid w:val="00682A06"/>
    <w:rsid w:val="006C64A5"/>
    <w:rsid w:val="006C70EB"/>
    <w:rsid w:val="006D2557"/>
    <w:rsid w:val="006D5801"/>
    <w:rsid w:val="006D6D82"/>
    <w:rsid w:val="006F0B54"/>
    <w:rsid w:val="0070004F"/>
    <w:rsid w:val="00702107"/>
    <w:rsid w:val="007049D4"/>
    <w:rsid w:val="00770FCA"/>
    <w:rsid w:val="00771FE6"/>
    <w:rsid w:val="0078055B"/>
    <w:rsid w:val="007826BC"/>
    <w:rsid w:val="007975B6"/>
    <w:rsid w:val="007C0FBC"/>
    <w:rsid w:val="007C330F"/>
    <w:rsid w:val="007D7CA6"/>
    <w:rsid w:val="007E7032"/>
    <w:rsid w:val="00821F0E"/>
    <w:rsid w:val="00844FEF"/>
    <w:rsid w:val="0087541B"/>
    <w:rsid w:val="008A3213"/>
    <w:rsid w:val="008D05F2"/>
    <w:rsid w:val="008D1215"/>
    <w:rsid w:val="008D2CC9"/>
    <w:rsid w:val="008D2F9C"/>
    <w:rsid w:val="008D3846"/>
    <w:rsid w:val="008F7247"/>
    <w:rsid w:val="00903F5F"/>
    <w:rsid w:val="00906DD7"/>
    <w:rsid w:val="009077FB"/>
    <w:rsid w:val="009153FA"/>
    <w:rsid w:val="00930F3F"/>
    <w:rsid w:val="00944B6C"/>
    <w:rsid w:val="00952409"/>
    <w:rsid w:val="009540AD"/>
    <w:rsid w:val="009A7AF7"/>
    <w:rsid w:val="009D5AB5"/>
    <w:rsid w:val="009D6029"/>
    <w:rsid w:val="009D6705"/>
    <w:rsid w:val="009E466A"/>
    <w:rsid w:val="00A042A5"/>
    <w:rsid w:val="00A34EDC"/>
    <w:rsid w:val="00A40F58"/>
    <w:rsid w:val="00A466E2"/>
    <w:rsid w:val="00A47B9D"/>
    <w:rsid w:val="00A56317"/>
    <w:rsid w:val="00A63316"/>
    <w:rsid w:val="00A91024"/>
    <w:rsid w:val="00AB4EF2"/>
    <w:rsid w:val="00AD4A5E"/>
    <w:rsid w:val="00AF0455"/>
    <w:rsid w:val="00AF57FA"/>
    <w:rsid w:val="00B00A69"/>
    <w:rsid w:val="00B21249"/>
    <w:rsid w:val="00B44142"/>
    <w:rsid w:val="00B531B4"/>
    <w:rsid w:val="00B61249"/>
    <w:rsid w:val="00B731E6"/>
    <w:rsid w:val="00B73384"/>
    <w:rsid w:val="00BB434B"/>
    <w:rsid w:val="00BF423D"/>
    <w:rsid w:val="00BF570C"/>
    <w:rsid w:val="00C0030C"/>
    <w:rsid w:val="00C21392"/>
    <w:rsid w:val="00C24E77"/>
    <w:rsid w:val="00C523C0"/>
    <w:rsid w:val="00C60D21"/>
    <w:rsid w:val="00C6375A"/>
    <w:rsid w:val="00C7010E"/>
    <w:rsid w:val="00CB0D9C"/>
    <w:rsid w:val="00CD2E05"/>
    <w:rsid w:val="00CE2862"/>
    <w:rsid w:val="00D15D8F"/>
    <w:rsid w:val="00D327FD"/>
    <w:rsid w:val="00D47DB3"/>
    <w:rsid w:val="00D769F5"/>
    <w:rsid w:val="00DA7480"/>
    <w:rsid w:val="00DC095B"/>
    <w:rsid w:val="00DD3F39"/>
    <w:rsid w:val="00E01DB0"/>
    <w:rsid w:val="00E034E4"/>
    <w:rsid w:val="00E162CC"/>
    <w:rsid w:val="00E313C9"/>
    <w:rsid w:val="00E4576D"/>
    <w:rsid w:val="00E60CB9"/>
    <w:rsid w:val="00E642B8"/>
    <w:rsid w:val="00E67B7D"/>
    <w:rsid w:val="00E72243"/>
    <w:rsid w:val="00E7306B"/>
    <w:rsid w:val="00E73AB3"/>
    <w:rsid w:val="00E80493"/>
    <w:rsid w:val="00E82AD9"/>
    <w:rsid w:val="00E83D41"/>
    <w:rsid w:val="00EA3FEA"/>
    <w:rsid w:val="00EB02D3"/>
    <w:rsid w:val="00EE47CC"/>
    <w:rsid w:val="00F04BA9"/>
    <w:rsid w:val="00F101D4"/>
    <w:rsid w:val="00F103F7"/>
    <w:rsid w:val="00F27100"/>
    <w:rsid w:val="00F32A04"/>
    <w:rsid w:val="00F463E8"/>
    <w:rsid w:val="00F70BB3"/>
    <w:rsid w:val="00F714AF"/>
    <w:rsid w:val="00FE2284"/>
    <w:rsid w:val="00FE2F79"/>
    <w:rsid w:val="00FE6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BE5BF"/>
  <w15:docId w15:val="{4ADEDDB5-0C93-484F-ADFB-069DFE30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3A"/>
  </w:style>
  <w:style w:type="paragraph" w:styleId="Heading1">
    <w:name w:val="heading 1"/>
    <w:basedOn w:val="Normal"/>
    <w:next w:val="Normal"/>
    <w:qFormat/>
    <w:rsid w:val="0068043A"/>
    <w:pPr>
      <w:keepNext/>
      <w:jc w:val="center"/>
      <w:outlineLvl w:val="0"/>
    </w:pPr>
    <w:rPr>
      <w:i/>
      <w:iCs/>
      <w:sz w:val="24"/>
    </w:rPr>
  </w:style>
  <w:style w:type="paragraph" w:styleId="Heading2">
    <w:name w:val="heading 2"/>
    <w:basedOn w:val="Normal"/>
    <w:next w:val="Normal"/>
    <w:qFormat/>
    <w:rsid w:val="0068043A"/>
    <w:pPr>
      <w:keepNext/>
      <w:outlineLvl w:val="1"/>
    </w:pPr>
    <w:rPr>
      <w:b/>
      <w:bCs/>
      <w:iCs/>
      <w:sz w:val="24"/>
    </w:rPr>
  </w:style>
  <w:style w:type="paragraph" w:styleId="Heading3">
    <w:name w:val="heading 3"/>
    <w:basedOn w:val="Normal"/>
    <w:next w:val="Normal"/>
    <w:qFormat/>
    <w:rsid w:val="0068043A"/>
    <w:pPr>
      <w:keepNext/>
      <w:outlineLvl w:val="2"/>
    </w:pPr>
    <w:rPr>
      <w:sz w:val="24"/>
    </w:rPr>
  </w:style>
  <w:style w:type="paragraph" w:styleId="Heading4">
    <w:name w:val="heading 4"/>
    <w:basedOn w:val="Normal"/>
    <w:next w:val="Normal"/>
    <w:qFormat/>
    <w:rsid w:val="0068043A"/>
    <w:pPr>
      <w:keepNext/>
      <w:outlineLvl w:val="3"/>
    </w:pPr>
    <w:rPr>
      <w:i/>
      <w:sz w:val="24"/>
    </w:rPr>
  </w:style>
  <w:style w:type="paragraph" w:styleId="Heading5">
    <w:name w:val="heading 5"/>
    <w:basedOn w:val="Normal"/>
    <w:next w:val="Normal"/>
    <w:qFormat/>
    <w:rsid w:val="0068043A"/>
    <w:pPr>
      <w:keepNext/>
      <w:outlineLvl w:val="4"/>
    </w:pPr>
    <w:rPr>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043A"/>
    <w:rPr>
      <w:sz w:val="24"/>
    </w:rPr>
  </w:style>
  <w:style w:type="paragraph" w:styleId="Header">
    <w:name w:val="header"/>
    <w:basedOn w:val="Normal"/>
    <w:rsid w:val="0068043A"/>
    <w:pPr>
      <w:tabs>
        <w:tab w:val="center" w:pos="4320"/>
        <w:tab w:val="right" w:pos="8640"/>
      </w:tabs>
    </w:pPr>
  </w:style>
  <w:style w:type="paragraph" w:styleId="Footer">
    <w:name w:val="footer"/>
    <w:basedOn w:val="Normal"/>
    <w:rsid w:val="0068043A"/>
    <w:pPr>
      <w:tabs>
        <w:tab w:val="center" w:pos="4320"/>
        <w:tab w:val="right" w:pos="8640"/>
      </w:tabs>
    </w:pPr>
  </w:style>
  <w:style w:type="paragraph" w:styleId="Title">
    <w:name w:val="Title"/>
    <w:basedOn w:val="Normal"/>
    <w:link w:val="TitleChar"/>
    <w:qFormat/>
    <w:rsid w:val="0068043A"/>
    <w:pPr>
      <w:jc w:val="center"/>
    </w:pPr>
    <w:rPr>
      <w:b/>
      <w:sz w:val="24"/>
    </w:rPr>
  </w:style>
  <w:style w:type="character" w:styleId="PageNumber">
    <w:name w:val="page number"/>
    <w:basedOn w:val="DefaultParagraphFont"/>
    <w:rsid w:val="00A6276A"/>
  </w:style>
  <w:style w:type="character" w:styleId="Hyperlink">
    <w:name w:val="Hyperlink"/>
    <w:rsid w:val="0077204D"/>
    <w:rPr>
      <w:color w:val="0000FF"/>
      <w:u w:val="single"/>
    </w:rPr>
  </w:style>
  <w:style w:type="paragraph" w:styleId="BalloonText">
    <w:name w:val="Balloon Text"/>
    <w:basedOn w:val="Normal"/>
    <w:link w:val="BalloonTextChar"/>
    <w:uiPriority w:val="99"/>
    <w:semiHidden/>
    <w:unhideWhenUsed/>
    <w:rsid w:val="008F7247"/>
    <w:rPr>
      <w:rFonts w:ascii="Lucida Grande" w:hAnsi="Lucida Grande"/>
      <w:sz w:val="18"/>
      <w:szCs w:val="18"/>
    </w:rPr>
  </w:style>
  <w:style w:type="character" w:customStyle="1" w:styleId="BalloonTextChar">
    <w:name w:val="Balloon Text Char"/>
    <w:link w:val="BalloonText"/>
    <w:uiPriority w:val="99"/>
    <w:semiHidden/>
    <w:rsid w:val="008F7247"/>
    <w:rPr>
      <w:rFonts w:ascii="Lucida Grande" w:hAnsi="Lucida Grande"/>
      <w:sz w:val="18"/>
      <w:szCs w:val="18"/>
    </w:rPr>
  </w:style>
  <w:style w:type="paragraph" w:customStyle="1" w:styleId="ColorfulShading-Accent11">
    <w:name w:val="Colorful Shading - Accent 11"/>
    <w:hidden/>
    <w:uiPriority w:val="99"/>
    <w:semiHidden/>
    <w:rsid w:val="008F7247"/>
  </w:style>
  <w:style w:type="paragraph" w:styleId="NormalWeb">
    <w:name w:val="Normal (Web)"/>
    <w:basedOn w:val="Normal"/>
    <w:rsid w:val="00F714AF"/>
    <w:pPr>
      <w:spacing w:before="100" w:beforeAutospacing="1" w:after="100" w:afterAutospacing="1"/>
    </w:pPr>
    <w:rPr>
      <w:sz w:val="24"/>
      <w:szCs w:val="24"/>
    </w:rPr>
  </w:style>
  <w:style w:type="character" w:customStyle="1" w:styleId="TitleChar">
    <w:name w:val="Title Char"/>
    <w:link w:val="Title"/>
    <w:rsid w:val="00F714AF"/>
    <w:rPr>
      <w:b/>
      <w:sz w:val="24"/>
    </w:rPr>
  </w:style>
  <w:style w:type="character" w:styleId="CommentReference">
    <w:name w:val="annotation reference"/>
    <w:uiPriority w:val="99"/>
    <w:semiHidden/>
    <w:unhideWhenUsed/>
    <w:rsid w:val="000519EC"/>
    <w:rPr>
      <w:sz w:val="16"/>
      <w:szCs w:val="16"/>
    </w:rPr>
  </w:style>
  <w:style w:type="paragraph" w:styleId="CommentText">
    <w:name w:val="annotation text"/>
    <w:basedOn w:val="Normal"/>
    <w:link w:val="CommentTextChar"/>
    <w:uiPriority w:val="99"/>
    <w:semiHidden/>
    <w:unhideWhenUsed/>
    <w:rsid w:val="000519EC"/>
  </w:style>
  <w:style w:type="character" w:customStyle="1" w:styleId="CommentTextChar">
    <w:name w:val="Comment Text Char"/>
    <w:basedOn w:val="DefaultParagraphFont"/>
    <w:link w:val="CommentText"/>
    <w:uiPriority w:val="99"/>
    <w:semiHidden/>
    <w:rsid w:val="000519EC"/>
  </w:style>
  <w:style w:type="paragraph" w:styleId="CommentSubject">
    <w:name w:val="annotation subject"/>
    <w:basedOn w:val="CommentText"/>
    <w:next w:val="CommentText"/>
    <w:link w:val="CommentSubjectChar"/>
    <w:uiPriority w:val="99"/>
    <w:semiHidden/>
    <w:unhideWhenUsed/>
    <w:rsid w:val="000519EC"/>
    <w:rPr>
      <w:b/>
      <w:bCs/>
    </w:rPr>
  </w:style>
  <w:style w:type="character" w:customStyle="1" w:styleId="CommentSubjectChar">
    <w:name w:val="Comment Subject Char"/>
    <w:link w:val="CommentSubject"/>
    <w:uiPriority w:val="99"/>
    <w:semiHidden/>
    <w:rsid w:val="000519EC"/>
    <w:rPr>
      <w:b/>
      <w:bCs/>
    </w:rPr>
  </w:style>
  <w:style w:type="paragraph" w:styleId="NoSpacing">
    <w:name w:val="No Spacing"/>
    <w:uiPriority w:val="99"/>
    <w:qFormat/>
    <w:rsid w:val="000B29CB"/>
  </w:style>
  <w:style w:type="paragraph" w:styleId="ListParagraph">
    <w:name w:val="List Paragraph"/>
    <w:basedOn w:val="Normal"/>
    <w:uiPriority w:val="34"/>
    <w:qFormat/>
    <w:rsid w:val="00045422"/>
    <w:pPr>
      <w:spacing w:after="120"/>
      <w:ind w:left="720"/>
      <w:contextualSpacing/>
    </w:pPr>
    <w:rPr>
      <w:rFonts w:asciiTheme="minorHAnsi" w:eastAsiaTheme="minorHAnsi" w:hAnsiTheme="minorHAnsi" w:cstheme="minorBidi"/>
      <w:color w:val="404040" w:themeColor="text1" w:themeTint="BF"/>
    </w:rPr>
  </w:style>
  <w:style w:type="character" w:customStyle="1" w:styleId="apple-converted-space">
    <w:name w:val="apple-converted-space"/>
    <w:basedOn w:val="DefaultParagraphFont"/>
    <w:rsid w:val="00045422"/>
  </w:style>
  <w:style w:type="character" w:customStyle="1" w:styleId="UnresolvedMention1">
    <w:name w:val="Unresolved Mention1"/>
    <w:basedOn w:val="DefaultParagraphFont"/>
    <w:uiPriority w:val="99"/>
    <w:semiHidden/>
    <w:unhideWhenUsed/>
    <w:rsid w:val="00F101D4"/>
    <w:rPr>
      <w:color w:val="605E5C"/>
      <w:shd w:val="clear" w:color="auto" w:fill="E1DFDD"/>
    </w:rPr>
  </w:style>
  <w:style w:type="table" w:styleId="TableGrid">
    <w:name w:val="Table Grid"/>
    <w:basedOn w:val="TableNormal"/>
    <w:uiPriority w:val="59"/>
    <w:rsid w:val="007E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52816">
      <w:bodyDiv w:val="1"/>
      <w:marLeft w:val="0"/>
      <w:marRight w:val="0"/>
      <w:marTop w:val="0"/>
      <w:marBottom w:val="0"/>
      <w:divBdr>
        <w:top w:val="none" w:sz="0" w:space="0" w:color="auto"/>
        <w:left w:val="none" w:sz="0" w:space="0" w:color="auto"/>
        <w:bottom w:val="none" w:sz="0" w:space="0" w:color="auto"/>
        <w:right w:val="none" w:sz="0" w:space="0" w:color="auto"/>
      </w:divBdr>
    </w:div>
    <w:div w:id="17003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sciences.gatech.edu/people?field_last_name_value=&amp;field_job_category_tid=19" TargetMode="External"/><Relationship Id="rId13" Type="http://schemas.openxmlformats.org/officeDocument/2006/relationships/hyperlink" Target="https://housing.gatech.edu/learning-assistance-program" TargetMode="External"/><Relationship Id="rId18" Type="http://schemas.openxmlformats.org/officeDocument/2006/relationships/hyperlink" Target="https://gatech-advocate.symplicity.com/care_report/index.php/pid38366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ealth.gatech.edu" TargetMode="External"/><Relationship Id="rId7" Type="http://schemas.openxmlformats.org/officeDocument/2006/relationships/hyperlink" Target="mailto:chrissy.spencer@biology.gatech.edu" TargetMode="External"/><Relationship Id="rId12" Type="http://schemas.openxmlformats.org/officeDocument/2006/relationships/hyperlink" Target="http://success.gatech.edu/tutoring/plus" TargetMode="External"/><Relationship Id="rId17" Type="http://schemas.openxmlformats.org/officeDocument/2006/relationships/hyperlink" Target="http://studentlife.gatech.edu/content/services" TargetMode="External"/><Relationship Id="rId25" Type="http://schemas.openxmlformats.org/officeDocument/2006/relationships/hyperlink" Target="http://veterans.gatech.edu/" TargetMode="External"/><Relationship Id="rId2" Type="http://schemas.openxmlformats.org/officeDocument/2006/relationships/styles" Target="styles.xml"/><Relationship Id="rId16" Type="http://schemas.openxmlformats.org/officeDocument/2006/relationships/hyperlink" Target="http://advising.gatech.edu/" TargetMode="External"/><Relationship Id="rId20" Type="http://schemas.openxmlformats.org/officeDocument/2006/relationships/hyperlink" Target="http://studentlife.gatech.edu/content/need-hel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cess.gatech.edu/1-1-tutoring" TargetMode="External"/><Relationship Id="rId24" Type="http://schemas.openxmlformats.org/officeDocument/2006/relationships/hyperlink" Target="http://lgbtqia.gatech.edu/" TargetMode="External"/><Relationship Id="rId5" Type="http://schemas.openxmlformats.org/officeDocument/2006/relationships/footnotes" Target="footnotes.xml"/><Relationship Id="rId15" Type="http://schemas.openxmlformats.org/officeDocument/2006/relationships/hyperlink" Target="http://www.communicationcenter.gatech.edu" TargetMode="External"/><Relationship Id="rId23" Type="http://schemas.openxmlformats.org/officeDocument/2006/relationships/hyperlink" Target="http://www.womenscenter.gatech.edu" TargetMode="External"/><Relationship Id="rId28" Type="http://schemas.openxmlformats.org/officeDocument/2006/relationships/fontTable" Target="fontTable.xml"/><Relationship Id="rId10" Type="http://schemas.openxmlformats.org/officeDocument/2006/relationships/hyperlink" Target="http://success.gatech.edu" TargetMode="External"/><Relationship Id="rId19" Type="http://schemas.openxmlformats.org/officeDocument/2006/relationships/hyperlink" Target="http://counseling.gatech.edu" TargetMode="External"/><Relationship Id="rId4" Type="http://schemas.openxmlformats.org/officeDocument/2006/relationships/webSettings" Target="webSettings.xml"/><Relationship Id="rId9" Type="http://schemas.openxmlformats.org/officeDocument/2006/relationships/hyperlink" Target="http://www.honor.gatech.edu" TargetMode="External"/><Relationship Id="rId14" Type="http://schemas.openxmlformats.org/officeDocument/2006/relationships/hyperlink" Target="http://omed.gatech.edu/programs/academic-support" TargetMode="External"/><Relationship Id="rId22" Type="http://schemas.openxmlformats.org/officeDocument/2006/relationships/hyperlink" Target="http://www.omed.gatech.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Discovery of Signaling Molecules</vt:lpstr>
    </vt:vector>
  </TitlesOfParts>
  <Company>Biology</Company>
  <LinksUpToDate>false</LinksUpToDate>
  <CharactersWithSpaces>16503</CharactersWithSpaces>
  <SharedDoc>false</SharedDoc>
  <HLinks>
    <vt:vector size="6" baseType="variant">
      <vt:variant>
        <vt:i4>851981</vt:i4>
      </vt:variant>
      <vt:variant>
        <vt:i4>0</vt:i4>
      </vt:variant>
      <vt:variant>
        <vt:i4>0</vt:i4>
      </vt:variant>
      <vt:variant>
        <vt:i4>5</vt:i4>
      </vt:variant>
      <vt:variant>
        <vt:lpwstr>http://www.adapts.gatech.edu/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of Signaling Molecules</dc:title>
  <dc:creator>Julia Kubanek</dc:creator>
  <cp:lastModifiedBy>Spencer, Chrissy</cp:lastModifiedBy>
  <cp:revision>10</cp:revision>
  <cp:lastPrinted>2022-05-27T14:40:00Z</cp:lastPrinted>
  <dcterms:created xsi:type="dcterms:W3CDTF">2021-03-30T10:32:00Z</dcterms:created>
  <dcterms:modified xsi:type="dcterms:W3CDTF">2022-05-27T18:52:00Z</dcterms:modified>
</cp:coreProperties>
</file>